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6"/>
        <w:gridCol w:w="1624"/>
        <w:gridCol w:w="450"/>
        <w:gridCol w:w="180"/>
        <w:gridCol w:w="540"/>
        <w:gridCol w:w="860"/>
        <w:gridCol w:w="2380"/>
      </w:tblGrid>
      <w:tr w:rsidR="00307419" w:rsidRPr="00307419" w14:paraId="6785E7F9" w14:textId="77777777" w:rsidTr="00307419">
        <w:tc>
          <w:tcPr>
            <w:tcW w:w="1648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6BD4C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Fusha: Shoqëria dhe Mjedisi</w:t>
            </w:r>
          </w:p>
        </w:tc>
        <w:tc>
          <w:tcPr>
            <w:tcW w:w="1252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8BE96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778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46041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322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D5656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307419" w:rsidRPr="00307419" w14:paraId="2D3EA74E" w14:textId="77777777" w:rsidTr="00307419">
        <w:tc>
          <w:tcPr>
            <w:tcW w:w="280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12748" w14:textId="77777777" w:rsidR="004A1C05" w:rsidRPr="00307419" w:rsidRDefault="004A1C05" w:rsidP="0030741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307419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307419">
              <w:rPr>
                <w:rFonts w:ascii="Times New Roman" w:eastAsia="MS Mincho" w:hAnsi="Times New Roman"/>
              </w:rPr>
              <w:t>Kriza ekonomike botërore dhe rrjedhojat në ballkan.                                                                                    Fuqitë e mëdha. Konferencat e viteve 1930.</w:t>
            </w:r>
          </w:p>
        </w:tc>
        <w:tc>
          <w:tcPr>
            <w:tcW w:w="220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CB73E" w14:textId="77777777" w:rsidR="004A1C05" w:rsidRPr="00307419" w:rsidRDefault="004A1C05" w:rsidP="0030741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307419">
              <w:rPr>
                <w:rFonts w:ascii="Times New Roman" w:eastAsia="MS Mincho" w:hAnsi="Times New Roman" w:cs="Times New Roman"/>
                <w:lang w:val="sq-AL"/>
              </w:rPr>
              <w:t xml:space="preserve"> Bota është përfshirë nga disa kriza të mëdha.</w:t>
            </w:r>
            <w:r w:rsidR="0030741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  <w:lang w:val="sq-AL"/>
              </w:rPr>
              <w:t>Mëso më shumë në mësimin e sotëm.</w:t>
            </w:r>
          </w:p>
        </w:tc>
      </w:tr>
      <w:tr w:rsidR="00307419" w:rsidRPr="00307419" w14:paraId="51035643" w14:textId="77777777" w:rsidTr="00307419">
        <w:tc>
          <w:tcPr>
            <w:tcW w:w="32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536D2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78350E2C" w14:textId="77777777" w:rsidR="004A1C05" w:rsidRPr="00307419" w:rsidRDefault="004A1C05" w:rsidP="00AE3FF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Vë në dukje momentet kyçe të krizës ekonomike botërore.</w:t>
            </w:r>
          </w:p>
          <w:p w14:paraId="266D9FCD" w14:textId="77777777" w:rsidR="004A1C05" w:rsidRPr="00307419" w:rsidRDefault="004A1C05" w:rsidP="00AE3FF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Analizon aftësitë reaguesetë sistemit politik të demokracisë liberale për shmangien e krizave ekonomike.</w:t>
            </w:r>
          </w:p>
          <w:p w14:paraId="56985204" w14:textId="77777777" w:rsidR="004A1C05" w:rsidRPr="00307419" w:rsidRDefault="004A1C05" w:rsidP="00AE3FF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Përshkruan paaftësinë e regjimeve jodemokratike për kapërcimin e krizave ekonomike.</w:t>
            </w:r>
          </w:p>
          <w:p w14:paraId="2C8F356D" w14:textId="77777777" w:rsidR="004A1C05" w:rsidRPr="00307419" w:rsidRDefault="004A1C05" w:rsidP="00AE3FF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Evidenton marrëdhëniet ndërkombëtare gjatë 1920-1930.</w:t>
            </w:r>
          </w:p>
          <w:p w14:paraId="0D016580" w14:textId="77777777" w:rsidR="004A1C05" w:rsidRPr="00307419" w:rsidRDefault="004A1C05" w:rsidP="00AE3FF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Pasqyron vendimet e konferencave ndërkombëtare.</w:t>
            </w:r>
          </w:p>
          <w:p w14:paraId="099F9D3F" w14:textId="77777777" w:rsidR="004A1C05" w:rsidRPr="00307419" w:rsidRDefault="004A1C05" w:rsidP="00AE3FF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Shpjegon ndikimet e tyre në Ballkan.</w:t>
            </w:r>
          </w:p>
          <w:p w14:paraId="4B6020C6" w14:textId="77777777" w:rsidR="004A1C05" w:rsidRPr="00307419" w:rsidRDefault="004A1C05" w:rsidP="00307419">
            <w:pPr>
              <w:spacing w:after="0" w:line="240" w:lineRule="auto"/>
              <w:contextualSpacing/>
              <w:textAlignment w:val="baseline"/>
              <w:rPr>
                <w:rFonts w:ascii="inherit" w:eastAsia="Times New Roman" w:hAnsi="inherit" w:cs="Times New Roman"/>
              </w:rPr>
            </w:pPr>
          </w:p>
        </w:tc>
        <w:tc>
          <w:tcPr>
            <w:tcW w:w="18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6302F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307419">
              <w:rPr>
                <w:rFonts w:ascii="Times New Roman" w:eastAsia="MS Mincho" w:hAnsi="Times New Roman" w:cs="Times New Roman"/>
              </w:rPr>
              <w:t xml:space="preserve"> modernizim ekonomik, ekonomi kapitaliste,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liberalizëm i hershëm,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ekonomi konsumi,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Depresioni i Madh,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mbiprodhim,</w:t>
            </w:r>
            <w:r w:rsidR="00307419">
              <w:rPr>
                <w:rFonts w:ascii="Times New Roman" w:eastAsia="MS Mincho" w:hAnsi="Times New Roman" w:cs="Times New Roman"/>
              </w:rPr>
              <w:t xml:space="preserve"> “</w:t>
            </w:r>
            <w:r w:rsidRPr="00307419">
              <w:rPr>
                <w:rFonts w:ascii="Times New Roman" w:eastAsia="MS Mincho" w:hAnsi="Times New Roman" w:cs="Times New Roman"/>
              </w:rPr>
              <w:t>kredi të Këqija”,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sigurime sociale,</w:t>
            </w:r>
            <w:r w:rsidR="00307419">
              <w:rPr>
                <w:rFonts w:ascii="Times New Roman" w:eastAsia="MS Mincho" w:hAnsi="Times New Roman" w:cs="Times New Roman"/>
              </w:rPr>
              <w:t xml:space="preserve"> “</w:t>
            </w:r>
            <w:r w:rsidRPr="00307419">
              <w:rPr>
                <w:rFonts w:ascii="Times New Roman" w:eastAsia="MS Mincho" w:hAnsi="Times New Roman" w:cs="Times New Roman"/>
              </w:rPr>
              <w:t>Kursi i Ri”, liberalizëm modern e social,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shtet i mirëqenies sociale, “transparencë”,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komisione ndërkombëtare,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Plani Daues,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Plani Jung, çarmatim,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siguri kolektive,</w:t>
            </w:r>
            <w:r w:rsidR="00307419">
              <w:rPr>
                <w:rFonts w:ascii="Times New Roman" w:eastAsia="MS Mincho" w:hAnsi="Times New Roman" w:cs="Times New Roman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>aleancë ballkanike.</w:t>
            </w:r>
          </w:p>
        </w:tc>
      </w:tr>
      <w:tr w:rsidR="00307419" w:rsidRPr="00307419" w14:paraId="35D057D2" w14:textId="77777777" w:rsidTr="00307419">
        <w:tc>
          <w:tcPr>
            <w:tcW w:w="255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1245B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ilustrime.</w:t>
            </w:r>
          </w:p>
        </w:tc>
        <w:tc>
          <w:tcPr>
            <w:tcW w:w="245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C6CA3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ekonomi,</w:t>
            </w:r>
            <w:r w:rsid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ndërvarësia.</w:t>
            </w:r>
          </w:p>
        </w:tc>
      </w:tr>
      <w:tr w:rsidR="004A1C05" w:rsidRPr="00307419" w14:paraId="080A1DF5" w14:textId="77777777" w:rsidTr="00307419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5EC62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imagjinatë e drejtuar, pyetja binare,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organizues grafik</w:t>
            </w:r>
            <w:proofErr w:type="gramStart"/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,diagram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piramidale, të mendojmë në mënyrë kritike.</w:t>
            </w:r>
          </w:p>
        </w:tc>
      </w:tr>
      <w:tr w:rsidR="004A1C05" w:rsidRPr="00307419" w14:paraId="7971C7C7" w14:textId="77777777" w:rsidTr="00307419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BF5E2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3C848338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42AAC3F3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307419">
              <w:rPr>
                <w:rFonts w:ascii="Times New Roman" w:eastAsia="Times New Roman" w:hAnsi="Times New Roman" w:cs="Times New Roman"/>
                <w:b/>
              </w:rPr>
              <w:t xml:space="preserve">Imagjinatë e </w:t>
            </w:r>
            <w:proofErr w:type="gramStart"/>
            <w:r w:rsidRPr="00307419">
              <w:rPr>
                <w:rFonts w:ascii="Times New Roman" w:eastAsia="Times New Roman" w:hAnsi="Times New Roman" w:cs="Times New Roman"/>
                <w:b/>
              </w:rPr>
              <w:t>drejtuar  10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2C2C1B7E" w14:textId="77777777" w:rsidR="004A1C05" w:rsidRPr="00307419" w:rsidRDefault="00307419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dyert e fabrikave shkruhet “</w:t>
            </w:r>
            <w:r w:rsidR="004A1C05" w:rsidRPr="00307419">
              <w:rPr>
                <w:rFonts w:ascii="Times New Roman" w:eastAsia="Times New Roman" w:hAnsi="Times New Roman" w:cs="Times New Roman"/>
              </w:rPr>
              <w:t>Mbyllur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="004A1C05" w:rsidRPr="0030741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307419">
              <w:rPr>
                <w:rFonts w:ascii="Times New Roman" w:eastAsia="Times New Roman" w:hAnsi="Times New Roman" w:cs="Times New Roman"/>
              </w:rPr>
              <w:t>Radhët e të papunëve shtohen përditë si rrjedhojë dhe varfëria në vend.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307419">
              <w:rPr>
                <w:rFonts w:ascii="Times New Roman" w:eastAsia="Times New Roman" w:hAnsi="Times New Roman" w:cs="Times New Roman"/>
              </w:rPr>
              <w:t>Përveç kësaj njerëzit i ka pushtuar depresioni</w:t>
            </w:r>
            <w:r>
              <w:rPr>
                <w:rFonts w:ascii="Times New Roman" w:eastAsia="Times New Roman" w:hAnsi="Times New Roman" w:cs="Times New Roman"/>
              </w:rPr>
              <w:t>…</w:t>
            </w:r>
          </w:p>
          <w:p w14:paraId="33277EED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307419">
              <w:rPr>
                <w:rFonts w:ascii="Times New Roman" w:eastAsia="Times New Roman" w:hAnsi="Times New Roman" w:cs="Times New Roman"/>
                <w:b/>
              </w:rPr>
              <w:t xml:space="preserve">Pyetja </w:t>
            </w:r>
            <w:proofErr w:type="gramStart"/>
            <w:r w:rsidRPr="00307419">
              <w:rPr>
                <w:rFonts w:ascii="Times New Roman" w:eastAsia="Times New Roman" w:hAnsi="Times New Roman" w:cs="Times New Roman"/>
                <w:b/>
              </w:rPr>
              <w:t>binare  15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0D3D0EE3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Duke u nisur nga njohuritë e marra në mësimet e mëparshme dhe nga njohuritë tuaja ekonomike,</w:t>
            </w:r>
            <w:r w:rsidR="00307419">
              <w:rPr>
                <w:rFonts w:ascii="Times New Roman" w:eastAsia="Times New Roman" w:hAnsi="Times New Roman" w:cs="Times New Roman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</w:rPr>
              <w:t>mendoni se shteti duhet të ndërhyjë në çështje ekonomike apo të lihet e lirë në duart e sipërmarësve?</w:t>
            </w:r>
          </w:p>
          <w:p w14:paraId="7A70C432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5323B909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  <w:p w14:paraId="1C7E6650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Organizues grafik   20 min</w:t>
            </w:r>
          </w:p>
          <w:p w14:paraId="3827CEF3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noProof/>
                <w:color w:val="FF0000"/>
              </w:rPr>
              <w:drawing>
                <wp:inline distT="0" distB="0" distL="0" distR="0" wp14:anchorId="0C828F91" wp14:editId="07CA5B16">
                  <wp:extent cx="2306918" cy="1402320"/>
                  <wp:effectExtent l="0" t="0" r="5080" b="0"/>
                  <wp:docPr id="1" name="Picture 1" descr="C:\Users\user\Downloads\Untitled Diagram (9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Untitled Diagram (9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323" cy="1402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3B097B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75E79F47" w14:textId="77777777" w:rsidR="004A1C05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307419">
              <w:rPr>
                <w:rFonts w:ascii="Times New Roman" w:eastAsia="Times New Roman" w:hAnsi="Times New Roman" w:cs="Times New Roman"/>
                <w:b/>
              </w:rPr>
              <w:t xml:space="preserve">Diagramë </w:t>
            </w:r>
            <w:proofErr w:type="gramStart"/>
            <w:r w:rsidRPr="00307419">
              <w:rPr>
                <w:rFonts w:ascii="Times New Roman" w:eastAsia="Times New Roman" w:hAnsi="Times New Roman" w:cs="Times New Roman"/>
                <w:b/>
              </w:rPr>
              <w:t>piramidale  25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51D660B3" w14:textId="77777777" w:rsidR="00307419" w:rsidRPr="00307419" w:rsidRDefault="00307419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tbl>
            <w:tblPr>
              <w:tblStyle w:val="TableGrid"/>
              <w:tblW w:w="8753" w:type="dxa"/>
              <w:jc w:val="center"/>
              <w:tblInd w:w="252" w:type="dxa"/>
              <w:tblLayout w:type="fixed"/>
              <w:tblLook w:val="04A0" w:firstRow="1" w:lastRow="0" w:firstColumn="1" w:lastColumn="0" w:noHBand="0" w:noVBand="1"/>
            </w:tblPr>
            <w:tblGrid>
              <w:gridCol w:w="1845"/>
              <w:gridCol w:w="315"/>
              <w:gridCol w:w="720"/>
              <w:gridCol w:w="1170"/>
              <w:gridCol w:w="2340"/>
              <w:gridCol w:w="1125"/>
              <w:gridCol w:w="687"/>
              <w:gridCol w:w="533"/>
              <w:gridCol w:w="18"/>
            </w:tblGrid>
            <w:tr w:rsidR="004A1C05" w:rsidRPr="00307419" w14:paraId="51B4A316" w14:textId="77777777" w:rsidTr="00603E24">
              <w:trPr>
                <w:jc w:val="center"/>
              </w:trPr>
              <w:tc>
                <w:tcPr>
                  <w:tcW w:w="2160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14:paraId="2848A140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 </w:t>
                  </w:r>
                </w:p>
              </w:tc>
              <w:tc>
                <w:tcPr>
                  <w:tcW w:w="5355" w:type="dxa"/>
                  <w:gridSpan w:val="4"/>
                  <w:vAlign w:val="center"/>
                </w:tcPr>
                <w:p w14:paraId="055ECF26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  <w:t>Tronditja e sistemit të sigurisë dhe paqes në Europë</w:t>
                  </w:r>
                </w:p>
              </w:tc>
              <w:tc>
                <w:tcPr>
                  <w:tcW w:w="1238" w:type="dxa"/>
                  <w:gridSpan w:val="3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13D8F71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</w:tr>
            <w:tr w:rsidR="004A1C05" w:rsidRPr="00307419" w14:paraId="4903F8C7" w14:textId="77777777" w:rsidTr="00603E24">
              <w:trPr>
                <w:gridAfter w:val="1"/>
                <w:wAfter w:w="18" w:type="dxa"/>
                <w:jc w:val="center"/>
              </w:trPr>
              <w:tc>
                <w:tcPr>
                  <w:tcW w:w="1845" w:type="dxa"/>
                  <w:tcBorders>
                    <w:top w:val="nil"/>
                    <w:left w:val="nil"/>
                  </w:tcBorders>
                </w:tcPr>
                <w:p w14:paraId="19E1764F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6357" w:type="dxa"/>
                  <w:gridSpan w:val="6"/>
                  <w:vAlign w:val="center"/>
                </w:tcPr>
                <w:p w14:paraId="79847D14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  <w:t>Marrëdhëniet ndërkombëtare në v.1920-1930</w:t>
                  </w:r>
                </w:p>
              </w:tc>
              <w:tc>
                <w:tcPr>
                  <w:tcW w:w="533" w:type="dxa"/>
                  <w:tcBorders>
                    <w:top w:val="nil"/>
                    <w:right w:val="nil"/>
                  </w:tcBorders>
                  <w:vAlign w:val="center"/>
                </w:tcPr>
                <w:p w14:paraId="6ABF53EF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</w:tr>
            <w:tr w:rsidR="004A1C05" w:rsidRPr="00307419" w14:paraId="452E7279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386BB4EC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  <w:t>Konferencat</w:t>
                  </w:r>
                </w:p>
              </w:tc>
              <w:tc>
                <w:tcPr>
                  <w:tcW w:w="1170" w:type="dxa"/>
                  <w:vAlign w:val="center"/>
                </w:tcPr>
                <w:p w14:paraId="17089848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  <w:t>Datat</w:t>
                  </w:r>
                </w:p>
              </w:tc>
              <w:tc>
                <w:tcPr>
                  <w:tcW w:w="2340" w:type="dxa"/>
                  <w:vAlign w:val="center"/>
                </w:tcPr>
                <w:p w14:paraId="3FC6ADC4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  <w:t>Vendet pjesmarrëse</w:t>
                  </w:r>
                </w:p>
              </w:tc>
              <w:tc>
                <w:tcPr>
                  <w:tcW w:w="1125" w:type="dxa"/>
                  <w:vAlign w:val="center"/>
                </w:tcPr>
                <w:p w14:paraId="4405071A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  <w:t>Vendimet</w:t>
                  </w:r>
                </w:p>
              </w:tc>
              <w:tc>
                <w:tcPr>
                  <w:tcW w:w="1238" w:type="dxa"/>
                  <w:gridSpan w:val="3"/>
                  <w:vAlign w:val="center"/>
                </w:tcPr>
                <w:p w14:paraId="0FEE548E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  <w:t>Rrjedhojat</w:t>
                  </w:r>
                </w:p>
              </w:tc>
            </w:tr>
            <w:tr w:rsidR="004A1C05" w:rsidRPr="00307419" w14:paraId="324C56DC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21EA7037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  <w:t>Plani Daues</w:t>
                  </w:r>
                </w:p>
              </w:tc>
              <w:tc>
                <w:tcPr>
                  <w:tcW w:w="1170" w:type="dxa"/>
                </w:tcPr>
                <w:p w14:paraId="39DFA2CE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2340" w:type="dxa"/>
                </w:tcPr>
                <w:p w14:paraId="537594D9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125" w:type="dxa"/>
                </w:tcPr>
                <w:p w14:paraId="60DC24C4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238" w:type="dxa"/>
                  <w:gridSpan w:val="3"/>
                </w:tcPr>
                <w:p w14:paraId="787B6E88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</w:tr>
            <w:tr w:rsidR="004A1C05" w:rsidRPr="00307419" w14:paraId="6A1917D7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35AD0EB6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  <w:t>Plani Jung</w:t>
                  </w:r>
                </w:p>
              </w:tc>
              <w:tc>
                <w:tcPr>
                  <w:tcW w:w="1170" w:type="dxa"/>
                </w:tcPr>
                <w:p w14:paraId="4B1A3F52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2340" w:type="dxa"/>
                </w:tcPr>
                <w:p w14:paraId="48FC1983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125" w:type="dxa"/>
                </w:tcPr>
                <w:p w14:paraId="0A6B7F93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238" w:type="dxa"/>
                  <w:gridSpan w:val="3"/>
                </w:tcPr>
                <w:p w14:paraId="5909DABB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</w:tr>
            <w:tr w:rsidR="004A1C05" w:rsidRPr="00307419" w14:paraId="5C257117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5FB48020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  <w:t>Konferenca Lukarnos</w:t>
                  </w:r>
                </w:p>
              </w:tc>
              <w:tc>
                <w:tcPr>
                  <w:tcW w:w="1170" w:type="dxa"/>
                </w:tcPr>
                <w:p w14:paraId="2AA4307B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2340" w:type="dxa"/>
                </w:tcPr>
                <w:p w14:paraId="77E4A4E3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125" w:type="dxa"/>
                </w:tcPr>
                <w:p w14:paraId="1996A03D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238" w:type="dxa"/>
                  <w:gridSpan w:val="3"/>
                </w:tcPr>
                <w:p w14:paraId="428DFCBB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</w:tr>
            <w:tr w:rsidR="004A1C05" w:rsidRPr="00307419" w14:paraId="7BAAB98B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2370736C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  <w:t>Traktati Kellog-Brian</w:t>
                  </w:r>
                </w:p>
              </w:tc>
              <w:tc>
                <w:tcPr>
                  <w:tcW w:w="1170" w:type="dxa"/>
                </w:tcPr>
                <w:p w14:paraId="2C08B793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2340" w:type="dxa"/>
                </w:tcPr>
                <w:p w14:paraId="657744DD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125" w:type="dxa"/>
                </w:tcPr>
                <w:p w14:paraId="2B99B08C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238" w:type="dxa"/>
                  <w:gridSpan w:val="3"/>
                </w:tcPr>
                <w:p w14:paraId="4216B1AB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</w:tr>
            <w:tr w:rsidR="004A1C05" w:rsidRPr="00307419" w14:paraId="5E14D1FE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5F9D1430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  <w:t>Konferenca</w:t>
                  </w:r>
                  <w:r w:rsidRPr="0030741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  <w:t xml:space="preserve"> </w:t>
                  </w:r>
                  <w:r w:rsidRPr="00307419"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  <w:t>Londrës</w:t>
                  </w:r>
                </w:p>
              </w:tc>
              <w:tc>
                <w:tcPr>
                  <w:tcW w:w="1170" w:type="dxa"/>
                </w:tcPr>
                <w:p w14:paraId="281C57AC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2340" w:type="dxa"/>
                </w:tcPr>
                <w:p w14:paraId="625C19FB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125" w:type="dxa"/>
                </w:tcPr>
                <w:p w14:paraId="025D8A61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238" w:type="dxa"/>
                  <w:gridSpan w:val="3"/>
                </w:tcPr>
                <w:p w14:paraId="599256B2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</w:tr>
            <w:tr w:rsidR="004A1C05" w:rsidRPr="00307419" w14:paraId="213CF459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5FC8DA42" w14:textId="77777777" w:rsidR="00603E24" w:rsidRDefault="00603E24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  <w:t>Konferenca ndërkombëtare</w:t>
                  </w:r>
                </w:p>
                <w:p w14:paraId="3769FFC7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</w:pPr>
                  <w:proofErr w:type="gramStart"/>
                  <w:r w:rsidRPr="00307419"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  <w:t>e</w:t>
                  </w:r>
                  <w:proofErr w:type="gramEnd"/>
                  <w:r w:rsidRPr="00307419">
                    <w:rPr>
                      <w:rFonts w:ascii="Times New Roman" w:eastAsia="Times New Roman" w:hAnsi="Times New Roman" w:cs="Times New Roman"/>
                      <w:bCs/>
                      <w:sz w:val="20"/>
                      <w:bdr w:val="none" w:sz="0" w:space="0" w:color="auto" w:frame="1"/>
                    </w:rPr>
                    <w:t xml:space="preserve"> çarmatimit</w:t>
                  </w:r>
                </w:p>
              </w:tc>
              <w:tc>
                <w:tcPr>
                  <w:tcW w:w="1170" w:type="dxa"/>
                </w:tcPr>
                <w:p w14:paraId="78863B0C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2340" w:type="dxa"/>
                </w:tcPr>
                <w:p w14:paraId="50943FAF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125" w:type="dxa"/>
                </w:tcPr>
                <w:p w14:paraId="625BEE05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  <w:tc>
                <w:tcPr>
                  <w:tcW w:w="1238" w:type="dxa"/>
                  <w:gridSpan w:val="3"/>
                </w:tcPr>
                <w:p w14:paraId="7BC720A9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bdr w:val="none" w:sz="0" w:space="0" w:color="auto" w:frame="1"/>
                    </w:rPr>
                  </w:pPr>
                </w:p>
              </w:tc>
            </w:tr>
          </w:tbl>
          <w:p w14:paraId="3A76C509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4A1C05" w:rsidRPr="00307419" w14:paraId="70AC5087" w14:textId="77777777" w:rsidTr="00307419">
        <w:trPr>
          <w:trHeight w:val="11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1182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Prezantimi dhe demonstrimi i rezultateve të arritura</w:t>
            </w:r>
          </w:p>
          <w:p w14:paraId="264E7794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Të mendojmë në mënyrë kritike   20 min</w:t>
            </w:r>
          </w:p>
          <w:p w14:paraId="2B4E29F4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Gjeni pika takimi ndërmjet 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krizës së fundit botërore dhe “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Depresionit të Madh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”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1929?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 shpego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het në ekonomi “efekti domino”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Po të merren masa në kohën e duhur a mund të shmangen krizat botërore dhe pasojat që sjellin?</w:t>
            </w:r>
          </w:p>
        </w:tc>
      </w:tr>
      <w:tr w:rsidR="004A1C05" w:rsidRPr="00307419" w14:paraId="19D6F9DB" w14:textId="77777777" w:rsidTr="00307419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A318C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3F6B8DEB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C3043D8" w14:textId="77777777" w:rsidR="004A1C05" w:rsidRPr="00307419" w:rsidRDefault="004A1C05" w:rsidP="00AE3FF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</w:rPr>
              <w:t>përmend</w:t>
            </w:r>
            <w:proofErr w:type="gramEnd"/>
            <w:r w:rsidRPr="00307419">
              <w:rPr>
                <w:rFonts w:ascii="Times New Roman" w:eastAsia="Times New Roman" w:hAnsi="Times New Roman" w:cs="Times New Roman"/>
              </w:rPr>
              <w:t xml:space="preserve"> treguesit e një krize ekonomike.</w:t>
            </w:r>
          </w:p>
          <w:p w14:paraId="02A77649" w14:textId="77777777" w:rsidR="004A1C05" w:rsidRPr="00307419" w:rsidRDefault="004A1C05" w:rsidP="00AE3FF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</w:rPr>
              <w:t>flet</w:t>
            </w:r>
            <w:proofErr w:type="gramEnd"/>
            <w:r w:rsidRPr="00307419">
              <w:rPr>
                <w:rFonts w:ascii="Times New Roman" w:eastAsia="Times New Roman" w:hAnsi="Times New Roman" w:cs="Times New Roman"/>
              </w:rPr>
              <w:t xml:space="preserve"> për ndikimin e Fuqive të Mëdha në zgjidhjen e krizës 1929.</w:t>
            </w:r>
          </w:p>
          <w:p w14:paraId="6D718690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37443D6C" w14:textId="77777777" w:rsidR="004A1C05" w:rsidRPr="00307419" w:rsidRDefault="004A1C05" w:rsidP="00AE3FF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rendit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shkaqet e fillimit të</w:t>
            </w:r>
            <w:r w:rsid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krizës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në SHBA</w:t>
            </w:r>
          </w:p>
          <w:p w14:paraId="4FF5336C" w14:textId="77777777" w:rsidR="004A1C05" w:rsidRPr="00307419" w:rsidRDefault="004A1C05" w:rsidP="00AE3FF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evidenton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marrëdhën</w:t>
            </w:r>
            <w:r w:rsid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iet ndërkombëtare gjatë viteve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1920-1930.</w:t>
            </w:r>
          </w:p>
          <w:p w14:paraId="0CC29240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F7156D3" w14:textId="77777777" w:rsidR="004A1C05" w:rsidRPr="00307419" w:rsidRDefault="004A1C05" w:rsidP="00AE3FF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vendimet e konferencave ndërkombëtare.</w:t>
            </w:r>
          </w:p>
          <w:p w14:paraId="5A1CB19F" w14:textId="77777777" w:rsidR="004A1C05" w:rsidRPr="00307419" w:rsidRDefault="004A1C05" w:rsidP="00AE3FF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rrjedhojat</w:t>
            </w:r>
            <w:r w:rsid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krizës ekonomike botërore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në vendet e Ballkanit.</w:t>
            </w:r>
          </w:p>
        </w:tc>
      </w:tr>
      <w:tr w:rsidR="004A1C05" w:rsidRPr="00307419" w14:paraId="02C8DEE3" w14:textId="77777777" w:rsidTr="00307419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BF8E9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1B4E94" w14:textId="77777777" w:rsidR="004A1C05" w:rsidRDefault="004A1C05" w:rsidP="004A1C05"/>
    <w:p w14:paraId="05A272BE" w14:textId="77777777" w:rsidR="004A1C05" w:rsidRDefault="004A1C05" w:rsidP="004A1C05"/>
    <w:p w14:paraId="44188783" w14:textId="77777777" w:rsidR="004A1C05" w:rsidRDefault="004A1C05" w:rsidP="004A1C05"/>
    <w:p w14:paraId="7C139809" w14:textId="77777777" w:rsidR="004A1C05" w:rsidRDefault="004A1C05" w:rsidP="004A1C05"/>
    <w:p w14:paraId="16BC7D3E" w14:textId="77777777" w:rsidR="00307419" w:rsidRDefault="00307419" w:rsidP="004A1C05"/>
    <w:p w14:paraId="581D839F" w14:textId="77777777" w:rsidR="00307419" w:rsidRDefault="00307419" w:rsidP="004A1C05"/>
    <w:p w14:paraId="7F4F4B44" w14:textId="77777777" w:rsidR="00307419" w:rsidRDefault="00307419" w:rsidP="004A1C05"/>
    <w:p w14:paraId="20076E1C" w14:textId="77777777" w:rsidR="00307419" w:rsidRDefault="00307419" w:rsidP="004A1C05"/>
    <w:p w14:paraId="5817EC21" w14:textId="77777777" w:rsidR="00307419" w:rsidRDefault="00307419" w:rsidP="004A1C05"/>
    <w:p w14:paraId="28CAA487" w14:textId="77777777" w:rsidR="00307419" w:rsidRDefault="00307419" w:rsidP="004A1C05"/>
    <w:p w14:paraId="01169029" w14:textId="77777777" w:rsidR="00307419" w:rsidRDefault="00307419" w:rsidP="004A1C05"/>
    <w:p w14:paraId="59A52273" w14:textId="77777777" w:rsidR="00307419" w:rsidRDefault="00307419" w:rsidP="004A1C05"/>
    <w:p w14:paraId="2F278067" w14:textId="77777777" w:rsidR="00307419" w:rsidRDefault="00307419" w:rsidP="004A1C05"/>
    <w:p w14:paraId="1975C091" w14:textId="77777777" w:rsidR="00307419" w:rsidRDefault="00307419" w:rsidP="004A1C05"/>
    <w:p w14:paraId="556949A6" w14:textId="77777777" w:rsidR="00307419" w:rsidRDefault="00307419" w:rsidP="004A1C05"/>
    <w:p w14:paraId="433B5061" w14:textId="77777777" w:rsidR="00307419" w:rsidRDefault="00307419" w:rsidP="004A1C05"/>
    <w:p w14:paraId="5587625E" w14:textId="77777777" w:rsidR="004A1C05" w:rsidRDefault="004A1C05" w:rsidP="004A1C05"/>
    <w:p w14:paraId="45D594C7" w14:textId="77777777" w:rsidR="00307419" w:rsidRDefault="00307419" w:rsidP="004A1C05"/>
    <w:p w14:paraId="2DB96DF6" w14:textId="77777777" w:rsidR="004A1C05" w:rsidRDefault="004A1C05" w:rsidP="004A1C05"/>
    <w:p w14:paraId="3DBC3DC6" w14:textId="77777777" w:rsidR="004A1C05" w:rsidRDefault="004A1C05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0"/>
        <w:gridCol w:w="1840"/>
        <w:gridCol w:w="90"/>
        <w:gridCol w:w="326"/>
        <w:gridCol w:w="394"/>
        <w:gridCol w:w="1046"/>
        <w:gridCol w:w="2194"/>
      </w:tblGrid>
      <w:tr w:rsidR="00307419" w:rsidRPr="00307419" w14:paraId="24A140FB" w14:textId="77777777" w:rsidTr="00307419">
        <w:tc>
          <w:tcPr>
            <w:tcW w:w="1728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AB2BD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53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7E662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00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E22D5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219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B0812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307419" w:rsidRPr="00307419" w14:paraId="5EF04BC2" w14:textId="77777777" w:rsidTr="00307419">
        <w:tc>
          <w:tcPr>
            <w:tcW w:w="27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697A0" w14:textId="77777777" w:rsidR="004A1C05" w:rsidRPr="00307419" w:rsidRDefault="004A1C05" w:rsidP="0030741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307419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307419">
              <w:rPr>
                <w:rFonts w:ascii="Times New Roman" w:eastAsia="MS Mincho" w:hAnsi="Times New Roman" w:cs="Times New Roman"/>
              </w:rPr>
              <w:t xml:space="preserve">Ideologjitë totalitare dhe Ballkani.  </w:t>
            </w:r>
          </w:p>
          <w:p w14:paraId="0433C90B" w14:textId="77777777" w:rsidR="004A1C05" w:rsidRPr="00307419" w:rsidRDefault="004A1C05" w:rsidP="0030741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  <w:r w:rsidRPr="00307419">
              <w:rPr>
                <w:rFonts w:ascii="Times New Roman" w:eastAsia="MS Mincho" w:hAnsi="Times New Roman" w:cs="Times New Roman"/>
                <w:color w:val="000000"/>
              </w:rPr>
              <w:t xml:space="preserve">Ravijëzimi i blloqeve ndërluftuese dhe momentet kryesore të Luftës së Dytë Botërore.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1B45E65" w14:textId="77777777" w:rsidR="004A1C05" w:rsidRPr="00307419" w:rsidRDefault="004A1C05" w:rsidP="0030741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639C3" w14:textId="77777777" w:rsidR="00307419" w:rsidRDefault="004A1C05" w:rsidP="00307419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307419">
              <w:rPr>
                <w:rFonts w:ascii="Times New Roman" w:eastAsia="MS Mincho" w:hAnsi="Times New Roman" w:cs="Times New Roman"/>
                <w:lang w:val="sq-AL"/>
              </w:rPr>
              <w:t xml:space="preserve"> Lufta e Dytë Botërore u shndërua ng</w:t>
            </w:r>
            <w:r w:rsidR="00307419">
              <w:rPr>
                <w:rFonts w:ascii="Times New Roman" w:eastAsia="MS Mincho" w:hAnsi="Times New Roman" w:cs="Times New Roman"/>
                <w:lang w:val="sq-AL"/>
              </w:rPr>
              <w:t>a shkaktarët e saj në luftë</w:t>
            </w:r>
          </w:p>
          <w:p w14:paraId="1132A4FE" w14:textId="77777777" w:rsidR="004A1C05" w:rsidRPr="00307419" w:rsidRDefault="00307419" w:rsidP="0030741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MS Mincho" w:hAnsi="Times New Roman" w:cs="Times New Roman"/>
                <w:lang w:val="sq-AL"/>
              </w:rPr>
              <w:t>me</w:t>
            </w:r>
            <w:r w:rsidR="004A1C05" w:rsidRPr="00307419">
              <w:rPr>
                <w:rFonts w:ascii="Times New Roman" w:eastAsia="MS Mincho" w:hAnsi="Times New Roman" w:cs="Times New Roman"/>
                <w:lang w:val="sq-AL"/>
              </w:rPr>
              <w:t xml:space="preserve"> krime ndaj njerëzimit.</w:t>
            </w:r>
            <w:r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4A1C05" w:rsidRPr="00307419">
              <w:rPr>
                <w:rFonts w:ascii="Times New Roman" w:eastAsia="MS Mincho" w:hAnsi="Times New Roman" w:cs="Times New Roman"/>
                <w:lang w:val="sq-AL"/>
              </w:rPr>
              <w:t>Mëso më shumë në mësimin e sotëm.</w:t>
            </w:r>
          </w:p>
        </w:tc>
      </w:tr>
      <w:tr w:rsidR="00307419" w:rsidRPr="00307419" w14:paraId="4A6AE7C1" w14:textId="77777777" w:rsidTr="00307419">
        <w:tc>
          <w:tcPr>
            <w:tcW w:w="32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7471D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1D90041F" w14:textId="77777777" w:rsidR="004A1C05" w:rsidRPr="00307419" w:rsidRDefault="004A1C05" w:rsidP="00AE3FFB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Analizon përmbajtjen e ideologjive totalitare.</w:t>
            </w:r>
          </w:p>
          <w:p w14:paraId="38FAD1E9" w14:textId="77777777" w:rsidR="004A1C05" w:rsidRPr="00307419" w:rsidRDefault="004A1C05" w:rsidP="00AE3FFB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Evidenton ndikimin e ideologjive komuniste në Ballkan.</w:t>
            </w:r>
          </w:p>
          <w:p w14:paraId="0953976A" w14:textId="77777777" w:rsidR="004A1C05" w:rsidRPr="00307419" w:rsidRDefault="004A1C05" w:rsidP="00AE3FFB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Shpjegon bazën ideologjike të sistemeve autoritare në Ballkan.</w:t>
            </w:r>
          </w:p>
          <w:p w14:paraId="66E460B9" w14:textId="77777777" w:rsidR="004A1C05" w:rsidRPr="00307419" w:rsidRDefault="004A1C05" w:rsidP="00AE3FFB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Identifikon blloqet kundërshtare të Luftës Dytë Botërore.</w:t>
            </w:r>
          </w:p>
          <w:p w14:paraId="625F8148" w14:textId="77777777" w:rsidR="004A1C05" w:rsidRPr="00307419" w:rsidRDefault="004A1C05" w:rsidP="00AE3FFB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 xml:space="preserve">Evidenton procesin e formimit të Boshtit dhe Aleancës </w:t>
            </w:r>
            <w:r w:rsidR="00603E24">
              <w:rPr>
                <w:rFonts w:ascii="Times New Roman" w:eastAsia="Times New Roman" w:hAnsi="Times New Roman" w:cs="Times New Roman"/>
              </w:rPr>
              <w:br/>
            </w:r>
            <w:r w:rsidRPr="00307419">
              <w:rPr>
                <w:rFonts w:ascii="Times New Roman" w:eastAsia="Times New Roman" w:hAnsi="Times New Roman" w:cs="Times New Roman"/>
              </w:rPr>
              <w:t>së Kombeve të Bashkuara.</w:t>
            </w:r>
          </w:p>
          <w:p w14:paraId="04EF8C77" w14:textId="77777777" w:rsidR="004A1C05" w:rsidRPr="00307419" w:rsidRDefault="004A1C05" w:rsidP="00AE3FFB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Shpjegon karakteristikat e luftës.</w:t>
            </w:r>
          </w:p>
          <w:p w14:paraId="74EC5485" w14:textId="77777777" w:rsidR="004A1C05" w:rsidRPr="00307419" w:rsidRDefault="004A1C05" w:rsidP="00AE3FFB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Përshkruan momentet kryesore të Luftës Dytë Botërore.</w:t>
            </w:r>
          </w:p>
        </w:tc>
        <w:tc>
          <w:tcPr>
            <w:tcW w:w="18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3615D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Fjalët kyçe: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totalitarizëm,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parti komuniste, revolucion proletar,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diktaturë e proletariatit statizëm,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nacionalizëm i skajshëm,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racizëm, propagandë</w:t>
            </w:r>
            <w:proofErr w:type="gramStart"/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,autoritarizëm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Boshti”,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Aleatët e Mëdhenj”,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Aleancë e Kombeve të Bashkuara”,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luftë rrufe”,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krime kundër njerëzimit,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holocaust,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fronte të luftimeve.</w:t>
            </w:r>
          </w:p>
        </w:tc>
      </w:tr>
      <w:tr w:rsidR="00307419" w:rsidRPr="00307419" w14:paraId="0E804931" w14:textId="77777777" w:rsidTr="00307419">
        <w:tc>
          <w:tcPr>
            <w:tcW w:w="28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9AF15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hartat: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Aleancat në Europë 1927: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Lufta e Dytë Botërore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në Europë dhe Afrikën e Veriut.</w:t>
            </w:r>
          </w:p>
        </w:tc>
        <w:tc>
          <w:tcPr>
            <w:tcW w:w="22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E758B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paqësore.</w:t>
            </w:r>
          </w:p>
        </w:tc>
      </w:tr>
      <w:tr w:rsidR="004A1C05" w:rsidRPr="00307419" w14:paraId="7AED61F8" w14:textId="77777777" w:rsidTr="00307419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4924C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 diagram Veni, punë me grupe</w:t>
            </w:r>
            <w:proofErr w:type="gramStart"/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  diagram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piramidale,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të mendojmë në mënyrë kritike.</w:t>
            </w:r>
          </w:p>
        </w:tc>
      </w:tr>
      <w:tr w:rsidR="004A1C05" w:rsidRPr="00307419" w14:paraId="233652AE" w14:textId="77777777" w:rsidTr="00307419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46AAA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130CFA77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73F160B3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Rrjeti i diskutimit   10 min</w:t>
            </w:r>
          </w:p>
          <w:p w14:paraId="0E179915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Marrëdhëniet ndërkombëtare të viteve 1920-1930 ishin të acaruara (kujto konferencat ’20-’30). Bashkangjitur dhe kriza ekonomike botërore.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Po të mos ishte një situatë e tillë politike-ekonomike-sociale,</w:t>
            </w:r>
            <w:r w:rsid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mendoni se do të kishin mundësi të përhapeshin idetë totalitariste?</w:t>
            </w:r>
          </w:p>
          <w:p w14:paraId="3A587D64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6FCF3918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Punë me </w:t>
            </w:r>
            <w:proofErr w:type="gramStart"/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grupe  20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7BCE50C4" w14:textId="77777777" w:rsidR="004A1C05" w:rsidRPr="00307419" w:rsidRDefault="004A1C05" w:rsidP="003074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Përmbajtja e ideologjive totalitariste.</w:t>
            </w:r>
          </w:p>
          <w:p w14:paraId="34FD6391" w14:textId="77777777" w:rsidR="004A1C05" w:rsidRPr="00307419" w:rsidRDefault="004A1C05" w:rsidP="003074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Autoritarizmi në Ballkan.</w:t>
            </w:r>
          </w:p>
          <w:p w14:paraId="77E18EF5" w14:textId="77777777" w:rsidR="004A1C05" w:rsidRPr="00307419" w:rsidRDefault="004A1C05" w:rsidP="003074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</w:rPr>
              <w:t>Karakteristikat e Luftës se Dytë Botërore.</w:t>
            </w: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</w:p>
        </w:tc>
      </w:tr>
      <w:tr w:rsidR="004A1C05" w:rsidRPr="00307419" w14:paraId="0585C94C" w14:textId="77777777" w:rsidTr="00307419">
        <w:trPr>
          <w:trHeight w:val="489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E927B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Diagramë piramidale   20 min</w:t>
            </w:r>
          </w:p>
          <w:tbl>
            <w:tblPr>
              <w:tblStyle w:val="TableGrid"/>
              <w:tblW w:w="0" w:type="auto"/>
              <w:jc w:val="center"/>
              <w:tblInd w:w="1242" w:type="dxa"/>
              <w:tblLayout w:type="fixed"/>
              <w:tblLook w:val="04A0" w:firstRow="1" w:lastRow="0" w:firstColumn="1" w:lastColumn="0" w:noHBand="0" w:noVBand="1"/>
            </w:tblPr>
            <w:tblGrid>
              <w:gridCol w:w="1208"/>
              <w:gridCol w:w="412"/>
              <w:gridCol w:w="113"/>
              <w:gridCol w:w="4174"/>
              <w:gridCol w:w="540"/>
              <w:gridCol w:w="1203"/>
            </w:tblGrid>
            <w:tr w:rsidR="004A1C05" w:rsidRPr="00307419" w14:paraId="48104306" w14:textId="77777777" w:rsidTr="00307419">
              <w:trPr>
                <w:jc w:val="center"/>
              </w:trPr>
              <w:tc>
                <w:tcPr>
                  <w:tcW w:w="1733" w:type="dxa"/>
                  <w:gridSpan w:val="3"/>
                  <w:tcBorders>
                    <w:top w:val="nil"/>
                    <w:left w:val="nil"/>
                    <w:bottom w:val="nil"/>
                  </w:tcBorders>
                </w:tcPr>
                <w:p w14:paraId="28167E82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174" w:type="dxa"/>
                  <w:vAlign w:val="center"/>
                </w:tcPr>
                <w:p w14:paraId="02000497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>Lufta e Dytë Botërore</w:t>
                  </w:r>
                </w:p>
              </w:tc>
              <w:tc>
                <w:tcPr>
                  <w:tcW w:w="1743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14:paraId="55BCD3A5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</w:tr>
            <w:tr w:rsidR="004A1C05" w:rsidRPr="00307419" w14:paraId="47DB7CD1" w14:textId="77777777" w:rsidTr="00307419">
              <w:trPr>
                <w:jc w:val="center"/>
              </w:trPr>
              <w:tc>
                <w:tcPr>
                  <w:tcW w:w="1208" w:type="dxa"/>
                  <w:tcBorders>
                    <w:top w:val="nil"/>
                    <w:left w:val="nil"/>
                  </w:tcBorders>
                </w:tcPr>
                <w:p w14:paraId="32E8251B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5239" w:type="dxa"/>
                  <w:gridSpan w:val="4"/>
                  <w:vAlign w:val="center"/>
                </w:tcPr>
                <w:p w14:paraId="0EE4542E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>Momentet kryesore të veprimeve ushtarake</w:t>
                  </w:r>
                </w:p>
              </w:tc>
              <w:tc>
                <w:tcPr>
                  <w:tcW w:w="1203" w:type="dxa"/>
                  <w:tcBorders>
                    <w:top w:val="nil"/>
                    <w:right w:val="nil"/>
                  </w:tcBorders>
                </w:tcPr>
                <w:p w14:paraId="687E143E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</w:tr>
            <w:tr w:rsidR="004A1C05" w:rsidRPr="00307419" w14:paraId="0C0774C6" w14:textId="77777777" w:rsidTr="00307419">
              <w:trPr>
                <w:jc w:val="center"/>
              </w:trPr>
              <w:tc>
                <w:tcPr>
                  <w:tcW w:w="1620" w:type="dxa"/>
                  <w:gridSpan w:val="2"/>
                  <w:vAlign w:val="center"/>
                </w:tcPr>
                <w:p w14:paraId="4A504627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>Viti</w:t>
                  </w:r>
                </w:p>
              </w:tc>
              <w:tc>
                <w:tcPr>
                  <w:tcW w:w="6030" w:type="dxa"/>
                  <w:gridSpan w:val="4"/>
                  <w:vAlign w:val="center"/>
                </w:tcPr>
                <w:p w14:paraId="04A0130C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>Zhvillimet kryesore</w:t>
                  </w:r>
                </w:p>
              </w:tc>
            </w:tr>
            <w:tr w:rsidR="004A1C05" w:rsidRPr="00307419" w14:paraId="0A7DB37F" w14:textId="77777777" w:rsidTr="00307419">
              <w:trPr>
                <w:jc w:val="center"/>
              </w:trPr>
              <w:tc>
                <w:tcPr>
                  <w:tcW w:w="1620" w:type="dxa"/>
                  <w:gridSpan w:val="2"/>
                  <w:vAlign w:val="center"/>
                </w:tcPr>
                <w:p w14:paraId="1517995D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sz w:val="20"/>
                    </w:rPr>
                    <w:t>1940</w:t>
                  </w:r>
                </w:p>
              </w:tc>
              <w:tc>
                <w:tcPr>
                  <w:tcW w:w="6030" w:type="dxa"/>
                  <w:gridSpan w:val="4"/>
                </w:tcPr>
                <w:p w14:paraId="45633890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</w:tr>
            <w:tr w:rsidR="004A1C05" w:rsidRPr="00307419" w14:paraId="3E5B8FE0" w14:textId="77777777" w:rsidTr="00307419">
              <w:trPr>
                <w:jc w:val="center"/>
              </w:trPr>
              <w:tc>
                <w:tcPr>
                  <w:tcW w:w="1620" w:type="dxa"/>
                  <w:gridSpan w:val="2"/>
                  <w:vAlign w:val="center"/>
                </w:tcPr>
                <w:p w14:paraId="135BD80C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sz w:val="20"/>
                    </w:rPr>
                    <w:t>1941</w:t>
                  </w:r>
                </w:p>
              </w:tc>
              <w:tc>
                <w:tcPr>
                  <w:tcW w:w="6030" w:type="dxa"/>
                  <w:gridSpan w:val="4"/>
                </w:tcPr>
                <w:p w14:paraId="457BEDB8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</w:tr>
            <w:tr w:rsidR="004A1C05" w:rsidRPr="00307419" w14:paraId="322F2B98" w14:textId="77777777" w:rsidTr="00307419">
              <w:trPr>
                <w:jc w:val="center"/>
              </w:trPr>
              <w:tc>
                <w:tcPr>
                  <w:tcW w:w="1620" w:type="dxa"/>
                  <w:gridSpan w:val="2"/>
                  <w:vAlign w:val="center"/>
                </w:tcPr>
                <w:p w14:paraId="59AB4AA8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sz w:val="20"/>
                    </w:rPr>
                    <w:t>1942</w:t>
                  </w:r>
                </w:p>
              </w:tc>
              <w:tc>
                <w:tcPr>
                  <w:tcW w:w="6030" w:type="dxa"/>
                  <w:gridSpan w:val="4"/>
                </w:tcPr>
                <w:p w14:paraId="1B5BF769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</w:tr>
            <w:tr w:rsidR="004A1C05" w:rsidRPr="00307419" w14:paraId="6A525B57" w14:textId="77777777" w:rsidTr="00307419">
              <w:trPr>
                <w:jc w:val="center"/>
              </w:trPr>
              <w:tc>
                <w:tcPr>
                  <w:tcW w:w="1620" w:type="dxa"/>
                  <w:gridSpan w:val="2"/>
                  <w:vAlign w:val="center"/>
                </w:tcPr>
                <w:p w14:paraId="56A845C0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sz w:val="20"/>
                    </w:rPr>
                    <w:t>1943</w:t>
                  </w:r>
                </w:p>
              </w:tc>
              <w:tc>
                <w:tcPr>
                  <w:tcW w:w="6030" w:type="dxa"/>
                  <w:gridSpan w:val="4"/>
                </w:tcPr>
                <w:p w14:paraId="1088C74C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</w:tr>
            <w:tr w:rsidR="004A1C05" w:rsidRPr="00307419" w14:paraId="7DB823DA" w14:textId="77777777" w:rsidTr="00307419">
              <w:trPr>
                <w:jc w:val="center"/>
              </w:trPr>
              <w:tc>
                <w:tcPr>
                  <w:tcW w:w="1620" w:type="dxa"/>
                  <w:gridSpan w:val="2"/>
                  <w:vAlign w:val="center"/>
                </w:tcPr>
                <w:p w14:paraId="7487034D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sz w:val="20"/>
                    </w:rPr>
                    <w:t>1944</w:t>
                  </w:r>
                </w:p>
              </w:tc>
              <w:tc>
                <w:tcPr>
                  <w:tcW w:w="6030" w:type="dxa"/>
                  <w:gridSpan w:val="4"/>
                </w:tcPr>
                <w:p w14:paraId="7A9693FC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</w:tr>
            <w:tr w:rsidR="004A1C05" w:rsidRPr="00307419" w14:paraId="27488875" w14:textId="77777777" w:rsidTr="00307419">
              <w:trPr>
                <w:jc w:val="center"/>
              </w:trPr>
              <w:tc>
                <w:tcPr>
                  <w:tcW w:w="1620" w:type="dxa"/>
                  <w:gridSpan w:val="2"/>
                  <w:vAlign w:val="center"/>
                </w:tcPr>
                <w:p w14:paraId="1C446566" w14:textId="77777777" w:rsidR="004A1C05" w:rsidRPr="00307419" w:rsidRDefault="004A1C05" w:rsidP="0030741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307419">
                    <w:rPr>
                      <w:rFonts w:ascii="Times New Roman" w:eastAsia="Times New Roman" w:hAnsi="Times New Roman" w:cs="Times New Roman"/>
                      <w:sz w:val="20"/>
                    </w:rPr>
                    <w:t>1945</w:t>
                  </w:r>
                </w:p>
              </w:tc>
              <w:tc>
                <w:tcPr>
                  <w:tcW w:w="6030" w:type="dxa"/>
                  <w:gridSpan w:val="4"/>
                </w:tcPr>
                <w:p w14:paraId="06F2AFA2" w14:textId="77777777" w:rsidR="004A1C05" w:rsidRPr="00307419" w:rsidRDefault="004A1C05" w:rsidP="00307419">
                  <w:pPr>
                    <w:contextualSpacing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</w:tr>
          </w:tbl>
          <w:p w14:paraId="24A7C998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53EDA4EF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5EDD410F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Diagramë Veni   20 min</w:t>
            </w:r>
          </w:p>
          <w:p w14:paraId="6915CD4A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Renditni të përbashkëtat dhe të veçantat ndërmjet ideologjive totalitariste në formën e Komunizmit, fashizmit dhe nazizmit.</w:t>
            </w:r>
          </w:p>
          <w:p w14:paraId="04717EDB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Të mendojmë në mënyrë </w:t>
            </w:r>
            <w:proofErr w:type="gramStart"/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kritike  20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 min</w:t>
            </w:r>
          </w:p>
          <w:p w14:paraId="111C4B6A" w14:textId="77777777" w:rsidR="004A1C05" w:rsidRPr="00307419" w:rsidRDefault="00307419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“</w:t>
            </w:r>
            <w:r w:rsidR="004A1C05"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Little boy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” dhe “Fat men” </w:t>
            </w:r>
            <w:r w:rsidR="004A1C05"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u emërtuan dy bombat atomike të hedhura në Hiroshima dhe Nagasaki nga amerikanët.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ili është gjykimi juaj lidhur </w:t>
            </w:r>
            <w:r w:rsidR="004A1C05"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 këtë fakt?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Mendoni se duhej shmangur ky sulm?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30741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 çfarë rreziqesh të reja u përball bota më pas?</w:t>
            </w:r>
          </w:p>
        </w:tc>
      </w:tr>
      <w:tr w:rsidR="004A1C05" w:rsidRPr="00307419" w14:paraId="612E385A" w14:textId="77777777" w:rsidTr="00307419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82D64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1B424BCB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96264F7" w14:textId="77777777" w:rsidR="004A1C05" w:rsidRPr="00307419" w:rsidRDefault="004A1C05" w:rsidP="00AE3FF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</w:rPr>
              <w:t>përshkruan</w:t>
            </w:r>
            <w:proofErr w:type="gramEnd"/>
            <w:r w:rsidRPr="00307419">
              <w:rPr>
                <w:rFonts w:ascii="Times New Roman" w:eastAsia="Times New Roman" w:hAnsi="Times New Roman" w:cs="Times New Roman"/>
              </w:rPr>
              <w:t xml:space="preserve"> jetesën në kampet naziste.</w:t>
            </w:r>
          </w:p>
          <w:p w14:paraId="2EC836BE" w14:textId="77777777" w:rsidR="004A1C05" w:rsidRPr="00307419" w:rsidRDefault="004A1C05" w:rsidP="00AE3FF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</w:rPr>
              <w:t>përmend</w:t>
            </w:r>
            <w:proofErr w:type="gramEnd"/>
            <w:r w:rsidRPr="00307419">
              <w:rPr>
                <w:rFonts w:ascii="Times New Roman" w:eastAsia="Times New Roman" w:hAnsi="Times New Roman" w:cs="Times New Roman"/>
              </w:rPr>
              <w:t xml:space="preserve"> titujt që mbanin dhe karakteristikat të diktatorëve.</w:t>
            </w:r>
          </w:p>
          <w:p w14:paraId="51E8D6C9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3</w:t>
            </w:r>
            <w:r w:rsid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C84CCF6" w14:textId="77777777" w:rsidR="004A1C05" w:rsidRPr="00307419" w:rsidRDefault="004A1C05" w:rsidP="00AE3FF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sqaron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përmbajtjen e ideologjive totalitariste.</w:t>
            </w:r>
          </w:p>
          <w:p w14:paraId="3DB7E171" w14:textId="77777777" w:rsidR="004A1C05" w:rsidRPr="00307419" w:rsidRDefault="004A1C05" w:rsidP="00AE3FFB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dallon</w:t>
            </w:r>
            <w:proofErr w:type="gramEnd"/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strategji dhe taktikat e luftimeve në Luftën e Dytë Notërore.</w:t>
            </w:r>
          </w:p>
          <w:p w14:paraId="5250916E" w14:textId="77777777" w:rsidR="004A1C05" w:rsidRPr="00307419" w:rsidRDefault="004A1C05" w:rsidP="00307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30741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7E7F995" w14:textId="77777777" w:rsidR="004A1C05" w:rsidRPr="00307419" w:rsidRDefault="002155F2" w:rsidP="00AE3FF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gjykon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307419">
              <w:rPr>
                <w:rFonts w:ascii="Times New Roman" w:eastAsia="Times New Roman" w:hAnsi="Times New Roman" w:cs="Times New Roman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b</w:t>
            </w:r>
            <w:r w:rsidR="004A1C05" w:rsidRPr="00307419">
              <w:rPr>
                <w:rFonts w:ascii="Times New Roman" w:eastAsia="Times New Roman" w:hAnsi="Times New Roman" w:cs="Times New Roman"/>
              </w:rPr>
              <w:t>i</w:t>
            </w:r>
            <w:r w:rsidR="00307419">
              <w:rPr>
                <w:rFonts w:ascii="Times New Roman" w:eastAsia="Times New Roman" w:hAnsi="Times New Roman" w:cs="Times New Roman"/>
              </w:rPr>
              <w:t xml:space="preserve"> pozitën e vendeve ndërluftuese</w:t>
            </w:r>
            <w:r w:rsidR="004A1C05" w:rsidRPr="00307419">
              <w:rPr>
                <w:rFonts w:ascii="Times New Roman" w:eastAsia="Times New Roman" w:hAnsi="Times New Roman" w:cs="Times New Roman"/>
              </w:rPr>
              <w:t>.</w:t>
            </w:r>
          </w:p>
          <w:p w14:paraId="195EB40E" w14:textId="77777777" w:rsidR="004A1C05" w:rsidRPr="00307419" w:rsidRDefault="004A1C05" w:rsidP="00AE3FF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07419">
              <w:rPr>
                <w:rFonts w:ascii="Times New Roman" w:eastAsia="Times New Roman" w:hAnsi="Times New Roman" w:cs="Times New Roman"/>
              </w:rPr>
              <w:t>konkludon</w:t>
            </w:r>
            <w:proofErr w:type="gramEnd"/>
            <w:r w:rsidRPr="00307419">
              <w:rPr>
                <w:rFonts w:ascii="Times New Roman" w:eastAsia="Times New Roman" w:hAnsi="Times New Roman" w:cs="Times New Roman"/>
              </w:rPr>
              <w:t xml:space="preserve"> mbi bazën ideologjike të sistemeve autoritariste në Ballkan.</w:t>
            </w:r>
          </w:p>
        </w:tc>
      </w:tr>
      <w:tr w:rsidR="004A1C05" w:rsidRPr="00307419" w14:paraId="14FE0291" w14:textId="77777777" w:rsidTr="00307419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4C889" w14:textId="77777777" w:rsidR="004A1C05" w:rsidRPr="00307419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30741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Detyrë/Punë e pavarur:</w:t>
            </w:r>
            <w:r w:rsid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307419">
              <w:rPr>
                <w:rFonts w:ascii="Times New Roman" w:eastAsia="Times New Roman" w:hAnsi="Times New Roman" w:cs="Times New Roman"/>
              </w:rPr>
              <w:t>Kërkoni informacion mbi mbrojtjen e hebrenjve nga banorët në vendbanimin tuaj</w:t>
            </w:r>
          </w:p>
        </w:tc>
      </w:tr>
    </w:tbl>
    <w:p w14:paraId="6FB5437F" w14:textId="77777777" w:rsidR="004A1C05" w:rsidRDefault="004A1C05" w:rsidP="004A1C05"/>
    <w:p w14:paraId="17EB62A3" w14:textId="77777777" w:rsidR="004A1C05" w:rsidRDefault="004A1C05" w:rsidP="004A1C05"/>
    <w:p w14:paraId="3C33D8AA" w14:textId="77777777" w:rsidR="004A1C05" w:rsidRDefault="004A1C05" w:rsidP="004A1C05"/>
    <w:p w14:paraId="2C0BB63E" w14:textId="77777777" w:rsidR="004A1C05" w:rsidRDefault="004A1C05" w:rsidP="004A1C05"/>
    <w:p w14:paraId="585B431C" w14:textId="77777777" w:rsidR="004A1C05" w:rsidRDefault="004A1C05" w:rsidP="004A1C05"/>
    <w:p w14:paraId="402A7A2A" w14:textId="77777777" w:rsidR="004A1C05" w:rsidRDefault="004A1C05" w:rsidP="004A1C05"/>
    <w:p w14:paraId="389D73CD" w14:textId="77777777" w:rsidR="004A1C05" w:rsidRDefault="004A1C05" w:rsidP="004A1C05"/>
    <w:p w14:paraId="0B705173" w14:textId="77777777" w:rsidR="004A1C05" w:rsidRDefault="004A1C05" w:rsidP="004A1C05"/>
    <w:p w14:paraId="6EF15150" w14:textId="77777777" w:rsidR="004A1C05" w:rsidRDefault="004A1C05" w:rsidP="004A1C05"/>
    <w:p w14:paraId="3AC94E2B" w14:textId="77777777" w:rsidR="004A1C05" w:rsidRDefault="004A1C05" w:rsidP="004A1C05"/>
    <w:p w14:paraId="57C894DF" w14:textId="77777777" w:rsidR="004A1C05" w:rsidRDefault="004A1C05" w:rsidP="004A1C05"/>
    <w:p w14:paraId="45041344" w14:textId="77777777" w:rsidR="004A1C05" w:rsidRDefault="004A1C05" w:rsidP="004A1C05"/>
    <w:p w14:paraId="4863F2E4" w14:textId="77777777" w:rsidR="004A1C05" w:rsidRDefault="004A1C05" w:rsidP="004A1C05"/>
    <w:p w14:paraId="3D69F0D7" w14:textId="77777777" w:rsidR="004A1C05" w:rsidRDefault="004A1C05" w:rsidP="004A1C05"/>
    <w:p w14:paraId="2449440B" w14:textId="77777777" w:rsidR="004A1C05" w:rsidRDefault="004A1C05" w:rsidP="004A1C05"/>
    <w:p w14:paraId="29C42EF7" w14:textId="77777777" w:rsidR="004A1C05" w:rsidRDefault="004A1C05" w:rsidP="004A1C05"/>
    <w:p w14:paraId="664A92D1" w14:textId="77777777" w:rsidR="004A1C05" w:rsidRDefault="004A1C05" w:rsidP="004A1C05"/>
    <w:p w14:paraId="55EF5B01" w14:textId="77777777" w:rsidR="004A1C05" w:rsidRDefault="004A1C05" w:rsidP="004A1C05"/>
    <w:p w14:paraId="5A831199" w14:textId="77777777" w:rsidR="004A1C05" w:rsidRDefault="004A1C05" w:rsidP="004A1C05"/>
    <w:p w14:paraId="71470B6C" w14:textId="77777777" w:rsidR="004A1C05" w:rsidRDefault="004A1C05" w:rsidP="004A1C05"/>
    <w:p w14:paraId="4D8E1D34" w14:textId="77777777" w:rsidR="004A1C05" w:rsidRDefault="004A1C05" w:rsidP="004A1C05"/>
    <w:p w14:paraId="60032E2D" w14:textId="77777777" w:rsidR="002155F2" w:rsidRDefault="002155F2" w:rsidP="004A1C05"/>
    <w:p w14:paraId="750F6FD4" w14:textId="77777777" w:rsidR="004A1C05" w:rsidRDefault="004A1C05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3"/>
        <w:gridCol w:w="1667"/>
        <w:gridCol w:w="540"/>
        <w:gridCol w:w="569"/>
        <w:gridCol w:w="1141"/>
        <w:gridCol w:w="686"/>
        <w:gridCol w:w="1294"/>
      </w:tblGrid>
      <w:tr w:rsidR="002155F2" w:rsidRPr="002155F2" w14:paraId="3B80AA87" w14:textId="77777777" w:rsidTr="002155F2">
        <w:tc>
          <w:tcPr>
            <w:tcW w:w="1724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1FF0A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542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2198B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015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ACD87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719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B7A53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2155F2" w:rsidRPr="002155F2" w14:paraId="47BA10CD" w14:textId="77777777" w:rsidTr="002155F2">
        <w:tc>
          <w:tcPr>
            <w:tcW w:w="295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AD7DB" w14:textId="77777777" w:rsidR="004A1C05" w:rsidRPr="002155F2" w:rsidRDefault="004A1C05" w:rsidP="002155F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2155F2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2155F2">
              <w:rPr>
                <w:rFonts w:ascii="Times New Roman" w:eastAsia="MS Mincho" w:hAnsi="Times New Roman" w:cs="Times New Roman"/>
              </w:rPr>
              <w:t>Përpjekjet për shmangien e pushtimit dhe shkaqet e pushtimit italian të Shqipërisë.</w:t>
            </w:r>
            <w:r w:rsidRPr="002155F2">
              <w:rPr>
                <w:rFonts w:ascii="Times New Roman" w:eastAsia="MS Mincho" w:hAnsi="Times New Roman" w:cs="Times New Roman"/>
                <w:b/>
              </w:rPr>
              <w:t xml:space="preserve"> </w:t>
            </w:r>
          </w:p>
          <w:p w14:paraId="6AD7CC17" w14:textId="77777777" w:rsidR="004A1C05" w:rsidRPr="002155F2" w:rsidRDefault="004A1C05" w:rsidP="002155F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MS Mincho" w:hAnsi="Times New Roman" w:cs="Times New Roman"/>
              </w:rPr>
              <w:t>Politika e pushtuesve Italianë dhe Gjermanë, kundrejt Nacionalizmit Shqiptar.</w:t>
            </w:r>
          </w:p>
        </w:tc>
        <w:tc>
          <w:tcPr>
            <w:tcW w:w="205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D7EE5" w14:textId="77777777" w:rsidR="004A1C05" w:rsidRPr="002155F2" w:rsidRDefault="004A1C05" w:rsidP="002155F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2155F2">
              <w:rPr>
                <w:rFonts w:ascii="Times New Roman" w:eastAsia="MS Mincho" w:hAnsi="Times New Roman" w:cs="Times New Roman"/>
                <w:lang w:val="sq-AL"/>
              </w:rPr>
              <w:t xml:space="preserve"> Politika e pushtuesve është gjithmonë e njëjta,</w:t>
            </w:r>
            <w:r w:rsidR="002155F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2155F2">
              <w:rPr>
                <w:rFonts w:ascii="Times New Roman" w:eastAsia="MS Mincho" w:hAnsi="Times New Roman" w:cs="Times New Roman"/>
                <w:lang w:val="sq-AL"/>
              </w:rPr>
              <w:t>ajo ndryshon vetëm ngjyrën dhe simbolet.</w:t>
            </w:r>
          </w:p>
        </w:tc>
      </w:tr>
      <w:tr w:rsidR="002155F2" w:rsidRPr="002155F2" w14:paraId="4C36193D" w14:textId="77777777" w:rsidTr="002155F2">
        <w:tc>
          <w:tcPr>
            <w:tcW w:w="39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35AD2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0F5FF5AC" w14:textId="77777777" w:rsidR="004A1C05" w:rsidRPr="002155F2" w:rsidRDefault="004A1C05" w:rsidP="00AE3FF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 xml:space="preserve">Evidenton ecurinë e marrëdhënieve shqiptaro-italiane në prag </w:t>
            </w:r>
            <w:r w:rsidR="00603E24">
              <w:rPr>
                <w:rFonts w:ascii="Times New Roman" w:eastAsia="Times New Roman" w:hAnsi="Times New Roman" w:cs="Times New Roman"/>
              </w:rPr>
              <w:br/>
            </w:r>
            <w:r w:rsidRPr="002155F2">
              <w:rPr>
                <w:rFonts w:ascii="Times New Roman" w:eastAsia="Times New Roman" w:hAnsi="Times New Roman" w:cs="Times New Roman"/>
              </w:rPr>
              <w:t>të pushtimit të Shqipërisë.</w:t>
            </w:r>
          </w:p>
          <w:p w14:paraId="6F60709E" w14:textId="77777777" w:rsidR="004A1C05" w:rsidRPr="002155F2" w:rsidRDefault="004A1C05" w:rsidP="00AE3FF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Shpjegon përpjekjet e A.Zogut në planin e brendshëm dhe atë ndërkombëtar për të shmangur pushtimin Italian.</w:t>
            </w:r>
          </w:p>
          <w:p w14:paraId="61CD52E2" w14:textId="77777777" w:rsidR="004A1C05" w:rsidRPr="002155F2" w:rsidRDefault="004A1C05" w:rsidP="00AE3FF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 xml:space="preserve">Evidenton reagimin e shqiptarëve në prag të pushtimit të Shqipërisë </w:t>
            </w:r>
            <w:r w:rsidR="00603E24">
              <w:rPr>
                <w:rFonts w:ascii="Times New Roman" w:eastAsia="Times New Roman" w:hAnsi="Times New Roman" w:cs="Times New Roman"/>
              </w:rPr>
              <w:br/>
            </w:r>
            <w:r w:rsidRPr="002155F2">
              <w:rPr>
                <w:rFonts w:ascii="Times New Roman" w:eastAsia="Times New Roman" w:hAnsi="Times New Roman" w:cs="Times New Roman"/>
              </w:rPr>
              <w:t>nga Italia e Musolinit.</w:t>
            </w:r>
          </w:p>
          <w:p w14:paraId="1CF1A11D" w14:textId="77777777" w:rsidR="004A1C05" w:rsidRPr="002155F2" w:rsidRDefault="004A1C05" w:rsidP="00AE3FF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Analizon diferencat ndërmjet pushtimit Italian dhe atij gjerman në lidhje me organizimin e brendshëm të Shqipërisë.</w:t>
            </w:r>
          </w:p>
          <w:p w14:paraId="7CBE966B" w14:textId="77777777" w:rsidR="004A1C05" w:rsidRPr="002155F2" w:rsidRDefault="004A1C05" w:rsidP="00AE3FF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 xml:space="preserve">Analizon qëndrimet e autoriteteve pushtuese ndaj popullsisë shqiptare </w:t>
            </w:r>
            <w:r w:rsidR="00603E24">
              <w:rPr>
                <w:rFonts w:ascii="Times New Roman" w:eastAsia="Times New Roman" w:hAnsi="Times New Roman" w:cs="Times New Roman"/>
              </w:rPr>
              <w:br/>
            </w:r>
            <w:r w:rsidRPr="002155F2">
              <w:rPr>
                <w:rFonts w:ascii="Times New Roman" w:eastAsia="Times New Roman" w:hAnsi="Times New Roman" w:cs="Times New Roman"/>
              </w:rPr>
              <w:t>në Kosovë e në krahinën e Çamërisë dhe evidenton arsyet e këtyre qëndrimeve.</w:t>
            </w:r>
          </w:p>
          <w:p w14:paraId="369D929D" w14:textId="77777777" w:rsidR="004A1C05" w:rsidRPr="002155F2" w:rsidRDefault="004A1C05" w:rsidP="00AE3FF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Shpjegon reagimin e shqiptarëve të Kosovës dhe Çamërisë ndaj pushtuesve</w:t>
            </w:r>
            <w:proofErr w:type="gramStart"/>
            <w:r w:rsidRPr="002155F2">
              <w:rPr>
                <w:rFonts w:ascii="Times New Roman" w:eastAsia="Times New Roman" w:hAnsi="Times New Roman" w:cs="Times New Roman"/>
              </w:rPr>
              <w:t>,duke</w:t>
            </w:r>
            <w:proofErr w:type="gramEnd"/>
            <w:r w:rsidRPr="002155F2">
              <w:rPr>
                <w:rFonts w:ascii="Times New Roman" w:eastAsia="Times New Roman" w:hAnsi="Times New Roman" w:cs="Times New Roman"/>
              </w:rPr>
              <w:t xml:space="preserve"> diferencuar rrymat e ndryshme politike në gjirin e tyre.</w:t>
            </w:r>
          </w:p>
        </w:tc>
        <w:tc>
          <w:tcPr>
            <w:tcW w:w="11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E61BB" w14:textId="77777777" w:rsid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Fjalët kyçe: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projekttraktat,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pushtim, aggression,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ultimatum,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demostratë, bashkim personal, fashizëm, </w:t>
            </w:r>
          </w:p>
          <w:p w14:paraId="00C834D4" w14:textId="77777777" w:rsid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Shqipëria e Madhe,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Kuvendi Kombëtar”,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Komitet Ekzekutiv </w:t>
            </w:r>
          </w:p>
          <w:p w14:paraId="1B9F6017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Përkohshëm”.</w:t>
            </w:r>
          </w:p>
        </w:tc>
      </w:tr>
      <w:tr w:rsidR="002155F2" w:rsidRPr="002155F2" w14:paraId="47C7D36E" w14:textId="77777777" w:rsidTr="002155F2">
        <w:tc>
          <w:tcPr>
            <w:tcW w:w="265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3180E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Harta e Shqipërisë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gjatë Luftës së Dytë Botërore,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ilustrime.</w:t>
            </w:r>
          </w:p>
        </w:tc>
        <w:tc>
          <w:tcPr>
            <w:tcW w:w="235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EBFFB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kulturor,</w:t>
            </w:r>
            <w:r w:rsid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paqësore.</w:t>
            </w:r>
          </w:p>
        </w:tc>
      </w:tr>
      <w:tr w:rsidR="004A1C05" w:rsidRPr="002155F2" w14:paraId="1DFAC335" w14:textId="77777777" w:rsidTr="002155F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6F53B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imagjinatë e drejtuar, rrjeti i diskutimit, punë me grupe, pyetja binare, loja me role.</w:t>
            </w:r>
          </w:p>
        </w:tc>
      </w:tr>
      <w:tr w:rsidR="004A1C05" w:rsidRPr="002155F2" w14:paraId="429F3F00" w14:textId="77777777" w:rsidTr="002155F2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F9BE0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2FABAF20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686A34CA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155F2">
              <w:rPr>
                <w:rFonts w:ascii="Times New Roman" w:eastAsia="Times New Roman" w:hAnsi="Times New Roman" w:cs="Times New Roman"/>
                <w:b/>
              </w:rPr>
              <w:t>Imagjinatë e drejtuar   15 min</w:t>
            </w:r>
          </w:p>
          <w:p w14:paraId="4D78253D" w14:textId="77777777" w:rsidR="00603E24" w:rsidRDefault="002155F2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  <w:proofErr w:type="gramStart"/>
            <w:r w:rsidR="004A1C05" w:rsidRPr="002155F2">
              <w:rPr>
                <w:rFonts w:ascii="Times New Roman" w:eastAsia="Times New Roman" w:hAnsi="Times New Roman" w:cs="Times New Roman"/>
              </w:rPr>
              <w:t>një</w:t>
            </w:r>
            <w:proofErr w:type="gramEnd"/>
            <w:r w:rsidR="004A1C05" w:rsidRPr="002155F2">
              <w:rPr>
                <w:rFonts w:ascii="Times New Roman" w:eastAsia="Times New Roman" w:hAnsi="Times New Roman" w:cs="Times New Roman"/>
              </w:rPr>
              <w:t xml:space="preserve"> grup i madh njerëzish,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2155F2">
              <w:rPr>
                <w:rFonts w:ascii="Times New Roman" w:eastAsia="Times New Roman" w:hAnsi="Times New Roman" w:cs="Times New Roman"/>
              </w:rPr>
              <w:t>duke kënduar këngë patriotike,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2155F2">
              <w:rPr>
                <w:rFonts w:ascii="Times New Roman" w:eastAsia="Times New Roman" w:hAnsi="Times New Roman" w:cs="Times New Roman"/>
              </w:rPr>
              <w:t>po i drejtohen pallatit mbretëror.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2155F2">
              <w:rPr>
                <w:rFonts w:ascii="Times New Roman" w:eastAsia="Times New Roman" w:hAnsi="Times New Roman" w:cs="Times New Roman"/>
              </w:rPr>
              <w:t>Shqiptarët e kanë kuptuar rrezikun që po i kanosej venditdhe janë duke protestuar.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53978AB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I kërkojnë me të drejtë qe</w:t>
            </w:r>
            <w:r w:rsidR="002155F2">
              <w:rPr>
                <w:rFonts w:ascii="Times New Roman" w:eastAsia="Times New Roman" w:hAnsi="Times New Roman" w:cs="Times New Roman"/>
              </w:rPr>
              <w:t>verisë të organizojë qëndresën…</w:t>
            </w:r>
          </w:p>
          <w:p w14:paraId="58D6F3FD" w14:textId="77777777" w:rsidR="00603E24" w:rsidRDefault="00603E24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14:paraId="495B0FC5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155F2">
              <w:rPr>
                <w:rFonts w:ascii="Times New Roman" w:eastAsia="Times New Roman" w:hAnsi="Times New Roman" w:cs="Times New Roman"/>
                <w:b/>
              </w:rPr>
              <w:t xml:space="preserve">Rjeti i diskutimit     </w:t>
            </w:r>
            <w:proofErr w:type="gramStart"/>
            <w:r w:rsidRPr="002155F2">
              <w:rPr>
                <w:rFonts w:ascii="Times New Roman" w:eastAsia="Times New Roman" w:hAnsi="Times New Roman" w:cs="Times New Roman"/>
                <w:b/>
              </w:rPr>
              <w:t>15  min</w:t>
            </w:r>
            <w:proofErr w:type="gramEnd"/>
          </w:p>
          <w:p w14:paraId="4578D0C2" w14:textId="77777777" w:rsidR="00603E24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Bashkë kemi folu</w:t>
            </w:r>
            <w:r w:rsidR="002155F2">
              <w:rPr>
                <w:rFonts w:ascii="Times New Roman" w:eastAsia="Times New Roman" w:hAnsi="Times New Roman" w:cs="Times New Roman"/>
              </w:rPr>
              <w:t>r për aspektin politik-ekonomik-</w:t>
            </w:r>
            <w:r w:rsidRPr="002155F2">
              <w:rPr>
                <w:rFonts w:ascii="Times New Roman" w:eastAsia="Times New Roman" w:hAnsi="Times New Roman" w:cs="Times New Roman"/>
              </w:rPr>
              <w:t>social në vitet</w:t>
            </w:r>
            <w:r w:rsidR="002155F2">
              <w:rPr>
                <w:rFonts w:ascii="Times New Roman" w:eastAsia="Times New Roman" w:hAnsi="Times New Roman" w:cs="Times New Roman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</w:rPr>
              <w:t>1920-1939 në Shqipëri.</w:t>
            </w:r>
            <w:r w:rsidR="002155F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6ED744C" w14:textId="77777777" w:rsidR="004A1C05" w:rsidRPr="002155F2" w:rsidRDefault="00603E24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Çfarë ideje </w:t>
            </w:r>
            <w:r w:rsidR="004A1C05" w:rsidRPr="002155F2">
              <w:rPr>
                <w:rFonts w:ascii="Times New Roman" w:eastAsia="Times New Roman" w:hAnsi="Times New Roman" w:cs="Times New Roman"/>
              </w:rPr>
              <w:t xml:space="preserve">keni krijuar ju për figurën e Ahmet Zogut si drejues </w:t>
            </w:r>
            <w:r w:rsidR="002155F2">
              <w:rPr>
                <w:rFonts w:ascii="Times New Roman" w:eastAsia="Times New Roman" w:hAnsi="Times New Roman" w:cs="Times New Roman"/>
              </w:rPr>
              <w:t>i</w:t>
            </w:r>
            <w:r w:rsidR="004A1C05" w:rsidRPr="002155F2">
              <w:rPr>
                <w:rFonts w:ascii="Times New Roman" w:eastAsia="Times New Roman" w:hAnsi="Times New Roman" w:cs="Times New Roman"/>
              </w:rPr>
              <w:t xml:space="preserve"> shtetit Shqiptar në atë kohë?</w:t>
            </w:r>
          </w:p>
          <w:p w14:paraId="1E936EF0" w14:textId="77777777" w:rsidR="00603E24" w:rsidRDefault="00603E24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  <w:p w14:paraId="1913B32C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23CD6B7D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</w:rPr>
              <w:t>Punë me grupe    30 min</w:t>
            </w:r>
          </w:p>
          <w:p w14:paraId="1AA15F59" w14:textId="77777777" w:rsidR="004A1C05" w:rsidRPr="002155F2" w:rsidRDefault="004A1C05" w:rsidP="00AE3FFB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Marrëdhëniet shqiptaroitaliane në prag të pushtimit të Shqipërisë.</w:t>
            </w:r>
          </w:p>
          <w:p w14:paraId="3BD39101" w14:textId="77777777" w:rsidR="004A1C05" w:rsidRPr="002155F2" w:rsidRDefault="004A1C05" w:rsidP="00AE3FFB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Reagimi 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shqiptarëve në prag të pushtimit të Shqipërisë nga Italia e Musolinit.</w:t>
            </w:r>
          </w:p>
          <w:p w14:paraId="3E6EABA1" w14:textId="77777777" w:rsidR="004A1C05" w:rsidRPr="002155F2" w:rsidRDefault="004A1C05" w:rsidP="00AE3FFB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Ven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dosja e rëgjimit të pushtimit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fashist dhe nazist</w:t>
            </w:r>
          </w:p>
          <w:p w14:paraId="36BB1847" w14:textId="77777777" w:rsidR="004A1C05" w:rsidRPr="002155F2" w:rsidRDefault="004A1C05" w:rsidP="00AE3FFB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Pushtimi fashist 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trevave shqiptare.</w:t>
            </w:r>
          </w:p>
        </w:tc>
      </w:tr>
      <w:tr w:rsidR="004A1C05" w:rsidRPr="002155F2" w14:paraId="1DDD1886" w14:textId="77777777" w:rsidTr="002155F2">
        <w:trPr>
          <w:trHeight w:val="14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0A95B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35ADF767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Pyetja binare    10 min</w:t>
            </w:r>
          </w:p>
          <w:p w14:paraId="6DF90142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Mendoni se pushtimi i Shqipërisë më 7 prill 1937 ishte i pashmangshëm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apo </w:t>
            </w:r>
            <w:proofErr w:type="gramStart"/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përpjekjet  ndërkombëtare</w:t>
            </w:r>
            <w:proofErr w:type="gramEnd"/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më këmbëngulse të Ahmet Zogut do ta kishin shmangur këtë pushtim?</w:t>
            </w:r>
          </w:p>
          <w:p w14:paraId="04B22ED3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Loja me role   20 min</w:t>
            </w:r>
          </w:p>
          <w:p w14:paraId="42BB1338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….vendi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 vajzave tumankuqe dhe ajkës së djalërisë…</w:t>
            </w:r>
          </w:p>
        </w:tc>
      </w:tr>
      <w:tr w:rsidR="004A1C05" w:rsidRPr="002155F2" w14:paraId="2E49D187" w14:textId="77777777" w:rsidTr="002155F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2839A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697F8A40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CE7BB40" w14:textId="77777777" w:rsidR="004A1C05" w:rsidRPr="002155F2" w:rsidRDefault="004A1C05" w:rsidP="00AE3F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përshkruan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zbarkimin e trupave italiane në portin e Durrësit.</w:t>
            </w:r>
          </w:p>
          <w:p w14:paraId="410765B5" w14:textId="77777777" w:rsidR="004A1C05" w:rsidRPr="002155F2" w:rsidRDefault="002155F2" w:rsidP="00AE3F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tregon</w:t>
            </w:r>
            <w:proofErr w:type="gramEnd"/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terrorin e treguar </w:t>
            </w:r>
            <w:r w:rsidR="004A1C05"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ndaj popullsisë Çame.</w:t>
            </w:r>
          </w:p>
          <w:p w14:paraId="53D5BA54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959FFBB" w14:textId="77777777" w:rsidR="004A1C05" w:rsidRPr="002155F2" w:rsidRDefault="004A1C05" w:rsidP="00AE3FF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sqaron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qëndrimin e popul</w:t>
            </w:r>
            <w:r w:rsid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lsisë kosovare dhe çme ndaj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pushtuesit.</w:t>
            </w:r>
          </w:p>
          <w:p w14:paraId="1CB49342" w14:textId="77777777" w:rsidR="004A1C05" w:rsidRPr="002155F2" w:rsidRDefault="004A1C05" w:rsidP="00AE3FF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evidenton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ecurinë e marrëdhënieve shqiptariitaliane në prag të pushtimit të Shqipërisë.</w:t>
            </w:r>
          </w:p>
          <w:p w14:paraId="56821B26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4</w:t>
            </w:r>
            <w:r w:rsid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8586848" w14:textId="77777777" w:rsidR="004A1C05" w:rsidRPr="002155F2" w:rsidRDefault="004A1C05" w:rsidP="00AE3FF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</w:rPr>
              <w:t>gjykon</w:t>
            </w:r>
            <w:proofErr w:type="gramEnd"/>
            <w:r w:rsidRPr="002155F2">
              <w:rPr>
                <w:rFonts w:ascii="Times New Roman" w:eastAsia="Times New Roman" w:hAnsi="Times New Roman" w:cs="Times New Roman"/>
              </w:rPr>
              <w:t xml:space="preserve"> mbi përpjekjet e Ahmet Zogut në planin e brendëshëm dhe atë ndërkombëtar për të shmangur pushtimin Italian.</w:t>
            </w:r>
          </w:p>
          <w:p w14:paraId="52A56613" w14:textId="77777777" w:rsidR="004A1C05" w:rsidRPr="002155F2" w:rsidRDefault="004A1C05" w:rsidP="00AE3FF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</w:rPr>
              <w:t>analizon</w:t>
            </w:r>
            <w:proofErr w:type="gramEnd"/>
            <w:r w:rsidRPr="002155F2">
              <w:rPr>
                <w:rFonts w:ascii="Times New Roman" w:eastAsia="Times New Roman" w:hAnsi="Times New Roman" w:cs="Times New Roman"/>
              </w:rPr>
              <w:t xml:space="preserve"> diferencat midis pushtimit Italian dhe atij gjerman.</w:t>
            </w:r>
          </w:p>
        </w:tc>
      </w:tr>
      <w:tr w:rsidR="004A1C05" w:rsidRPr="002155F2" w14:paraId="2267CF90" w14:textId="77777777" w:rsidTr="002155F2">
        <w:trPr>
          <w:trHeight w:val="106"/>
        </w:trPr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7EDB9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Detyrë/Punë e pavarur: </w:t>
            </w:r>
            <w:r w:rsidRPr="002155F2">
              <w:rPr>
                <w:rFonts w:ascii="Times New Roman" w:eastAsia="Times New Roman" w:hAnsi="Times New Roman" w:cs="Times New Roman"/>
              </w:rPr>
              <w:t>Zakone dhe tradita të popullsisë came dhe kosovare</w:t>
            </w:r>
          </w:p>
        </w:tc>
      </w:tr>
    </w:tbl>
    <w:p w14:paraId="03929CBC" w14:textId="77777777" w:rsidR="002155F2" w:rsidRDefault="002155F2"/>
    <w:p w14:paraId="2A938E79" w14:textId="77777777" w:rsidR="002155F2" w:rsidRDefault="002155F2"/>
    <w:p w14:paraId="79CD77F1" w14:textId="77777777" w:rsidR="002155F2" w:rsidRDefault="002155F2"/>
    <w:p w14:paraId="5A7F5D66" w14:textId="77777777" w:rsidR="002155F2" w:rsidRDefault="002155F2"/>
    <w:p w14:paraId="632EEDD7" w14:textId="77777777" w:rsidR="002155F2" w:rsidRDefault="002155F2"/>
    <w:p w14:paraId="1A673E81" w14:textId="77777777" w:rsidR="002155F2" w:rsidRDefault="002155F2"/>
    <w:p w14:paraId="05D595D6" w14:textId="77777777" w:rsidR="002155F2" w:rsidRDefault="002155F2"/>
    <w:p w14:paraId="6DE1E458" w14:textId="77777777" w:rsidR="002155F2" w:rsidRDefault="002155F2"/>
    <w:p w14:paraId="0E01E741" w14:textId="77777777" w:rsidR="002155F2" w:rsidRDefault="002155F2"/>
    <w:p w14:paraId="7A114FA6" w14:textId="77777777" w:rsidR="002155F2" w:rsidRDefault="002155F2"/>
    <w:p w14:paraId="05298580" w14:textId="77777777" w:rsidR="002155F2" w:rsidRDefault="002155F2"/>
    <w:p w14:paraId="24F32C16" w14:textId="77777777" w:rsidR="002155F2" w:rsidRDefault="002155F2"/>
    <w:p w14:paraId="1FEEFE64" w14:textId="77777777" w:rsidR="002155F2" w:rsidRDefault="002155F2"/>
    <w:p w14:paraId="2EA21739" w14:textId="77777777" w:rsidR="002155F2" w:rsidRDefault="002155F2"/>
    <w:p w14:paraId="1B61B7D5" w14:textId="77777777" w:rsidR="002155F2" w:rsidRDefault="002155F2"/>
    <w:p w14:paraId="0ED61CDB" w14:textId="77777777" w:rsidR="002155F2" w:rsidRDefault="002155F2"/>
    <w:p w14:paraId="471DB30F" w14:textId="77777777" w:rsidR="002155F2" w:rsidRDefault="002155F2"/>
    <w:p w14:paraId="596B1473" w14:textId="77777777" w:rsidR="002155F2" w:rsidRDefault="002155F2"/>
    <w:p w14:paraId="7BFC5CFC" w14:textId="77777777" w:rsidR="002155F2" w:rsidRDefault="002155F2"/>
    <w:p w14:paraId="1B882E41" w14:textId="77777777" w:rsidR="002155F2" w:rsidRDefault="002155F2"/>
    <w:p w14:paraId="52632D15" w14:textId="77777777" w:rsidR="002155F2" w:rsidRDefault="002155F2"/>
    <w:p w14:paraId="41C564AE" w14:textId="77777777" w:rsidR="002155F2" w:rsidRDefault="002155F2"/>
    <w:p w14:paraId="4CB4502F" w14:textId="77777777" w:rsidR="002155F2" w:rsidRDefault="002155F2"/>
    <w:p w14:paraId="3C750745" w14:textId="77777777" w:rsidR="002155F2" w:rsidRDefault="002155F2"/>
    <w:p w14:paraId="70A4C6FE" w14:textId="77777777" w:rsidR="002155F2" w:rsidRDefault="002155F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3"/>
        <w:gridCol w:w="947"/>
        <w:gridCol w:w="180"/>
        <w:gridCol w:w="1649"/>
        <w:gridCol w:w="1411"/>
        <w:gridCol w:w="416"/>
        <w:gridCol w:w="1294"/>
      </w:tblGrid>
      <w:tr w:rsidR="002155F2" w:rsidRPr="002155F2" w14:paraId="0F8A033D" w14:textId="77777777" w:rsidTr="002155F2">
        <w:tc>
          <w:tcPr>
            <w:tcW w:w="1724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2F1CF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542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395FF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015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E44F5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719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8455E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2155F2" w:rsidRPr="002155F2" w14:paraId="5CFA3596" w14:textId="77777777" w:rsidTr="002155F2">
        <w:tc>
          <w:tcPr>
            <w:tcW w:w="235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AF7B4" w14:textId="77777777" w:rsidR="004A1C05" w:rsidRPr="002155F2" w:rsidRDefault="004A1C05" w:rsidP="002155F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2155F2">
              <w:rPr>
                <w:rFonts w:ascii="Times New Roman" w:eastAsiaTheme="minorEastAsia" w:hAnsi="Times New Roman" w:cs="Times New Roman"/>
              </w:rPr>
              <w:t>.</w:t>
            </w:r>
            <w:r w:rsidRPr="002155F2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2155F2">
              <w:rPr>
                <w:rFonts w:ascii="Times New Roman" w:eastAsia="MS Mincho" w:hAnsi="Times New Roman" w:cs="Times New Roman"/>
              </w:rPr>
              <w:t>Lëvizjet e rezistencës në Ballkanin Perëndimor – Jugosllavi e Greqi.</w:t>
            </w:r>
            <w:r w:rsidRPr="002155F2">
              <w:rPr>
                <w:rFonts w:ascii="Times New Roman" w:eastAsia="MS Mincho" w:hAnsi="Times New Roman" w:cs="Times New Roman"/>
                <w:b/>
              </w:rPr>
              <w:t xml:space="preserve">  </w:t>
            </w:r>
          </w:p>
          <w:p w14:paraId="05ED853E" w14:textId="77777777" w:rsidR="004A1C05" w:rsidRPr="002155F2" w:rsidRDefault="004A1C05" w:rsidP="002155F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MS Mincho" w:hAnsi="Times New Roman" w:cs="Times New Roman"/>
                <w:b/>
              </w:rPr>
              <w:t xml:space="preserve">Veprimtari - </w:t>
            </w:r>
            <w:r w:rsidRPr="002155F2">
              <w:rPr>
                <w:rFonts w:ascii="Times New Roman" w:eastAsia="MS Mincho" w:hAnsi="Times New Roman" w:cs="Times New Roman"/>
              </w:rPr>
              <w:t>Të jetosh në luftë.</w:t>
            </w:r>
          </w:p>
        </w:tc>
        <w:tc>
          <w:tcPr>
            <w:tcW w:w="265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D4EA1" w14:textId="77777777" w:rsidR="002155F2" w:rsidRDefault="004A1C05" w:rsidP="002155F2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2155F2">
              <w:rPr>
                <w:rFonts w:ascii="Times New Roman" w:eastAsia="MS Mincho" w:hAnsi="Times New Roman" w:cs="Times New Roman"/>
                <w:lang w:val="sq-AL"/>
              </w:rPr>
              <w:t xml:space="preserve"> Lufta çlirimtare në Jugosllavi dhe Greqi u integrua në Aleancën e Kombeve </w:t>
            </w:r>
          </w:p>
          <w:p w14:paraId="735E2551" w14:textId="77777777" w:rsidR="002155F2" w:rsidRDefault="004A1C05" w:rsidP="002155F2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2155F2">
              <w:rPr>
                <w:rFonts w:ascii="Times New Roman" w:eastAsia="MS Mincho" w:hAnsi="Times New Roman" w:cs="Times New Roman"/>
                <w:lang w:val="sq-AL"/>
              </w:rPr>
              <w:t>të Bashkuara kundër Boshtit.</w:t>
            </w:r>
            <w:r w:rsidR="002155F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2155F2">
              <w:rPr>
                <w:rFonts w:ascii="Times New Roman" w:eastAsia="MS Mincho" w:hAnsi="Times New Roman" w:cs="Times New Roman"/>
                <w:lang w:val="sq-AL"/>
              </w:rPr>
              <w:t xml:space="preserve">Mëso më shumë </w:t>
            </w:r>
          </w:p>
          <w:p w14:paraId="7DCA826B" w14:textId="77777777" w:rsidR="004A1C05" w:rsidRPr="002155F2" w:rsidRDefault="004A1C05" w:rsidP="002155F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MS Mincho" w:hAnsi="Times New Roman" w:cs="Times New Roman"/>
                <w:lang w:val="sq-AL"/>
              </w:rPr>
              <w:t>në mësimin e sotëm.</w:t>
            </w:r>
          </w:p>
        </w:tc>
      </w:tr>
      <w:tr w:rsidR="002155F2" w:rsidRPr="002155F2" w14:paraId="4C7DD0CD" w14:textId="77777777" w:rsidTr="002155F2">
        <w:tc>
          <w:tcPr>
            <w:tcW w:w="405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698EE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7A85A957" w14:textId="77777777" w:rsidR="004A1C05" w:rsidRPr="002155F2" w:rsidRDefault="004A1C05" w:rsidP="00AE3FF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Tregon situatën para pushtimit.</w:t>
            </w:r>
          </w:p>
          <w:p w14:paraId="74BE685C" w14:textId="77777777" w:rsidR="004A1C05" w:rsidRPr="002155F2" w:rsidRDefault="004A1C05" w:rsidP="00AE3FF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Evidenton grupet kryesore të rezistencës në Jugosllavi e Greqi.</w:t>
            </w:r>
          </w:p>
          <w:p w14:paraId="47B69811" w14:textId="77777777" w:rsidR="004A1C05" w:rsidRPr="002155F2" w:rsidRDefault="004A1C05" w:rsidP="00AE3FF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Shpjegon momentet kryesore të zhvillimeve.</w:t>
            </w:r>
          </w:p>
          <w:p w14:paraId="42F4ADC0" w14:textId="77777777" w:rsidR="004A1C05" w:rsidRPr="002155F2" w:rsidRDefault="004A1C05" w:rsidP="00AE3FF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Përshkruan përpjekjet e Aleatëve për të krijuar një front të përbashkët.</w:t>
            </w:r>
          </w:p>
          <w:p w14:paraId="3FBA75F8" w14:textId="77777777" w:rsidR="004A1C05" w:rsidRPr="002155F2" w:rsidRDefault="004A1C05" w:rsidP="00AE3FF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Përshkruan jetën e përditshme gjatë Luftës së Dytë Botërore.</w:t>
            </w:r>
          </w:p>
          <w:p w14:paraId="6F4C6F0D" w14:textId="77777777" w:rsidR="004A1C05" w:rsidRPr="002155F2" w:rsidRDefault="004A1C05" w:rsidP="00AE3FF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Evidenton tiparet e jetës së përditshme në të gjitha shtresat e shoqërisë gjatë Luftës së Dyte Botërore.</w:t>
            </w:r>
          </w:p>
          <w:p w14:paraId="624D3C42" w14:textId="77777777" w:rsidR="004A1C05" w:rsidRPr="002155F2" w:rsidRDefault="004A1C05" w:rsidP="00AE3FFB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Argumenton duke përdorur burimet historike mbi pasojat e Luftës së Dytë Botërore.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D979A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2155F2">
              <w:rPr>
                <w:rFonts w:ascii="Times New Roman" w:eastAsia="MS Mincho" w:hAnsi="Times New Roman" w:cs="Times New Roman"/>
              </w:rPr>
              <w:t xml:space="preserve"> “Luftë rrufe”, akt kapitullimi,</w:t>
            </w:r>
            <w:r w:rsidR="002155F2">
              <w:rPr>
                <w:rFonts w:ascii="Times New Roman" w:eastAsia="MS Mincho" w:hAnsi="Times New Roman" w:cs="Times New Roman"/>
              </w:rPr>
              <w:t xml:space="preserve"> </w:t>
            </w:r>
            <w:r w:rsidRPr="002155F2">
              <w:rPr>
                <w:rFonts w:ascii="Times New Roman" w:eastAsia="MS Mincho" w:hAnsi="Times New Roman" w:cs="Times New Roman"/>
              </w:rPr>
              <w:t>çetnik,</w:t>
            </w:r>
            <w:r w:rsidR="002155F2">
              <w:rPr>
                <w:rFonts w:ascii="Times New Roman" w:eastAsia="MS Mincho" w:hAnsi="Times New Roman" w:cs="Times New Roman"/>
              </w:rPr>
              <w:t xml:space="preserve"> </w:t>
            </w:r>
            <w:r w:rsidRPr="002155F2">
              <w:rPr>
                <w:rFonts w:ascii="Times New Roman" w:eastAsia="MS Mincho" w:hAnsi="Times New Roman" w:cs="Times New Roman"/>
              </w:rPr>
              <w:t>partisan,</w:t>
            </w:r>
            <w:r w:rsidR="002155F2">
              <w:rPr>
                <w:rFonts w:ascii="Times New Roman" w:eastAsia="MS Mincho" w:hAnsi="Times New Roman" w:cs="Times New Roman"/>
              </w:rPr>
              <w:t xml:space="preserve"> </w:t>
            </w:r>
            <w:r w:rsidRPr="002155F2">
              <w:rPr>
                <w:rFonts w:ascii="Times New Roman" w:eastAsia="MS Mincho" w:hAnsi="Times New Roman" w:cs="Times New Roman"/>
              </w:rPr>
              <w:t>Fronti Popullor,</w:t>
            </w:r>
            <w:r w:rsidR="002155F2">
              <w:rPr>
                <w:rFonts w:ascii="Times New Roman" w:eastAsia="MS Mincho" w:hAnsi="Times New Roman" w:cs="Times New Roman"/>
              </w:rPr>
              <w:t xml:space="preserve"> </w:t>
            </w:r>
            <w:r w:rsidRPr="002155F2">
              <w:rPr>
                <w:rFonts w:ascii="Times New Roman" w:eastAsia="MS Mincho" w:hAnsi="Times New Roman" w:cs="Times New Roman"/>
              </w:rPr>
              <w:t>EAM, ELAS,</w:t>
            </w:r>
          </w:p>
        </w:tc>
      </w:tr>
      <w:tr w:rsidR="002155F2" w:rsidRPr="002155F2" w14:paraId="640FB538" w14:textId="77777777" w:rsidTr="002155F2">
        <w:tc>
          <w:tcPr>
            <w:tcW w:w="225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02ADB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karton lapostila etj.</w:t>
            </w:r>
          </w:p>
        </w:tc>
        <w:tc>
          <w:tcPr>
            <w:tcW w:w="275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8D9FF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paqësore.</w:t>
            </w:r>
          </w:p>
        </w:tc>
      </w:tr>
      <w:tr w:rsidR="004A1C05" w:rsidRPr="002155F2" w14:paraId="519E6A13" w14:textId="77777777" w:rsidTr="002155F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81E47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 punë me grupe, brainstorming,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4A1C05" w:rsidRPr="002155F2" w14:paraId="190317B8" w14:textId="77777777" w:rsidTr="002155F2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84467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  <w:r w:rsidR="00603E2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6644F3AA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155F2">
              <w:rPr>
                <w:rFonts w:ascii="Times New Roman" w:eastAsia="Times New Roman" w:hAnsi="Times New Roman" w:cs="Times New Roman"/>
                <w:b/>
              </w:rPr>
              <w:t xml:space="preserve">Rrjeti i diskutimit   </w:t>
            </w:r>
            <w:proofErr w:type="gramStart"/>
            <w:r w:rsidRPr="002155F2">
              <w:rPr>
                <w:rFonts w:ascii="Times New Roman" w:eastAsia="Times New Roman" w:hAnsi="Times New Roman" w:cs="Times New Roman"/>
                <w:b/>
              </w:rPr>
              <w:t>15  min</w:t>
            </w:r>
            <w:proofErr w:type="gramEnd"/>
          </w:p>
          <w:p w14:paraId="7E44AF33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Synimi i Italisë fashiste dhe Gjermanisë naziste për pushtimin e vendeve të Ballkanit ishte stategji e tyre për vendosjen e sundimit në gjithë Europën.</w:t>
            </w:r>
            <w:r w:rsidR="002155F2">
              <w:rPr>
                <w:rFonts w:ascii="Times New Roman" w:eastAsia="Times New Roman" w:hAnsi="Times New Roman" w:cs="Times New Roman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</w:rPr>
              <w:t>A mendoni se ishte shqetësim për Aleatët e Mëdhenj ky synim? Cilët vende aleate u treguan më të angazhuar për vendet ballkanike?</w:t>
            </w:r>
          </w:p>
          <w:p w14:paraId="2C022DB1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6A9FA402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155F2">
              <w:rPr>
                <w:rFonts w:ascii="Times New Roman" w:eastAsia="Times New Roman" w:hAnsi="Times New Roman" w:cs="Times New Roman"/>
                <w:b/>
              </w:rPr>
              <w:t xml:space="preserve">Punë me </w:t>
            </w:r>
            <w:proofErr w:type="gramStart"/>
            <w:r w:rsidRPr="002155F2">
              <w:rPr>
                <w:rFonts w:ascii="Times New Roman" w:eastAsia="Times New Roman" w:hAnsi="Times New Roman" w:cs="Times New Roman"/>
                <w:b/>
              </w:rPr>
              <w:t>grupe  20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0963D039" w14:textId="77777777" w:rsidR="004A1C05" w:rsidRPr="002155F2" w:rsidRDefault="004A1C05" w:rsidP="002155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Lufta çlirimtare në Jugosllavi.</w:t>
            </w:r>
          </w:p>
          <w:p w14:paraId="5537D8F9" w14:textId="77777777" w:rsidR="004A1C05" w:rsidRPr="002155F2" w:rsidRDefault="004A1C05" w:rsidP="002155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Lufta çlirimtare në Greqi.</w:t>
            </w:r>
          </w:p>
          <w:p w14:paraId="5A8BA01F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/>
              </w:rPr>
              <w:t>Brainstorming  10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398AB308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Në ç’forma u zhvillua lëvizja e rezistencës në Jugosllavi dhe Greqi?</w:t>
            </w:r>
          </w:p>
        </w:tc>
      </w:tr>
      <w:tr w:rsidR="004A1C05" w:rsidRPr="002155F2" w14:paraId="544EB622" w14:textId="77777777" w:rsidTr="00603E24">
        <w:trPr>
          <w:trHeight w:val="24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1B135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09E7FD0C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Loja me role     </w:t>
            </w:r>
            <w:proofErr w:type="gramStart"/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45  min</w:t>
            </w:r>
            <w:proofErr w:type="gramEnd"/>
          </w:p>
          <w:p w14:paraId="23E37114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Në grupe të vogla nxënësit përgatitin dhe më pas interpretojnë këto situate:</w:t>
            </w:r>
          </w:p>
          <w:p w14:paraId="6775DD30" w14:textId="77777777" w:rsidR="004A1C05" w:rsidRPr="002155F2" w:rsidRDefault="004A1C05" w:rsidP="002155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Psikologjia e njerëzve gjatë viteve të luftës.</w:t>
            </w:r>
          </w:p>
          <w:p w14:paraId="2FB35ADF" w14:textId="77777777" w:rsidR="004A1C05" w:rsidRPr="002155F2" w:rsidRDefault="004A1C05" w:rsidP="002155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Racionimi ushqimor në një familje në kohë lufte.</w:t>
            </w:r>
          </w:p>
          <w:p w14:paraId="0EB1EE16" w14:textId="77777777" w:rsidR="004A1C05" w:rsidRPr="002155F2" w:rsidRDefault="004A1C05" w:rsidP="002155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Ushtritë fituese të nj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ë beteje që gëzojnë fitoren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në fushën e mbushur me trupa të pajetë.</w:t>
            </w:r>
          </w:p>
          <w:p w14:paraId="5B0789FF" w14:textId="77777777" w:rsidR="004A1C05" w:rsidRPr="002155F2" w:rsidRDefault="004A1C05" w:rsidP="002155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Thirrje e njerëzve të th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jeshtë drejtuar “të mëdhenjve”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udhëheqësve dhe urdhëruesve të bombardimeve,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vrasjeve,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luftimeve etj.</w:t>
            </w:r>
          </w:p>
          <w:p w14:paraId="4B45EAD4" w14:textId="77777777" w:rsidR="004A1C05" w:rsidRPr="002155F2" w:rsidRDefault="004A1C05" w:rsidP="00603E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Poster-Bota në luftë</w:t>
            </w:r>
            <w:r w:rsidR="00603E2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Në një karton të madh të vendosur në dërrasën e zezë nxënësit vendosi</w:t>
            </w:r>
            <w:r w:rsid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me një simbolikë të caktuar</w:t>
            </w:r>
            <w:r w:rsidRPr="002155F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perceptimin e tyre të luftës.</w:t>
            </w:r>
          </w:p>
        </w:tc>
      </w:tr>
      <w:tr w:rsidR="004A1C05" w:rsidRPr="002155F2" w14:paraId="30FC7098" w14:textId="77777777" w:rsidTr="002155F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E1E80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34D500C6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603E24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A8B7176" w14:textId="77777777" w:rsidR="004A1C05" w:rsidRPr="002155F2" w:rsidRDefault="004A1C05" w:rsidP="00AE3FF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</w:rPr>
              <w:t>përshkruan</w:t>
            </w:r>
            <w:proofErr w:type="gramEnd"/>
            <w:r w:rsidRPr="002155F2">
              <w:rPr>
                <w:rFonts w:ascii="Times New Roman" w:eastAsia="Times New Roman" w:hAnsi="Times New Roman" w:cs="Times New Roman"/>
              </w:rPr>
              <w:t xml:space="preserve"> jetesën e përditshme gjatë</w:t>
            </w:r>
            <w:r w:rsidR="002155F2" w:rsidRPr="002155F2">
              <w:rPr>
                <w:rFonts w:ascii="Times New Roman" w:eastAsia="Times New Roman" w:hAnsi="Times New Roman" w:cs="Times New Roman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</w:rPr>
              <w:t>Luftës së Dytë Botërore.</w:t>
            </w:r>
          </w:p>
          <w:p w14:paraId="028CAB4A" w14:textId="77777777" w:rsidR="004A1C05" w:rsidRPr="002155F2" w:rsidRDefault="004A1C05" w:rsidP="00AE3FF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</w:rPr>
              <w:t>tregon</w:t>
            </w:r>
            <w:proofErr w:type="gramEnd"/>
            <w:r w:rsidRPr="002155F2">
              <w:rPr>
                <w:rFonts w:ascii="Times New Roman" w:eastAsia="Times New Roman" w:hAnsi="Times New Roman" w:cs="Times New Roman"/>
              </w:rPr>
              <w:t xml:space="preserve"> mbi</w:t>
            </w:r>
            <w:r w:rsidR="002155F2" w:rsidRPr="002155F2">
              <w:rPr>
                <w:rFonts w:ascii="Times New Roman" w:eastAsia="Times New Roman" w:hAnsi="Times New Roman" w:cs="Times New Roman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</w:rPr>
              <w:t>luftën partizane në vendet e Ballkanit.</w:t>
            </w:r>
          </w:p>
          <w:p w14:paraId="6993ED2D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603E24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AFED980" w14:textId="77777777" w:rsidR="004A1C05" w:rsidRPr="002155F2" w:rsidRDefault="004A1C05" w:rsidP="00AE3FF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sqaron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momentet kryesore</w:t>
            </w:r>
            <w:r w:rsidR="002155F2"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të zhvillimeve  të rezistencës</w:t>
            </w:r>
            <w:r w:rsidR="002155F2"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në Ballkanin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Perëndimor.</w:t>
            </w:r>
          </w:p>
          <w:p w14:paraId="4DEAE189" w14:textId="77777777" w:rsidR="004A1C05" w:rsidRPr="002155F2" w:rsidRDefault="004A1C05" w:rsidP="00AE3FF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vlerëson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rolin e propagandës gjatë Luftës së Dytë Botërore.</w:t>
            </w:r>
          </w:p>
          <w:p w14:paraId="46DB1D1C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603E24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155F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EF89AEE" w14:textId="77777777" w:rsidR="004A1C05" w:rsidRPr="002155F2" w:rsidRDefault="004A1C05" w:rsidP="00AE3FF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bashkëpunon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në mënyrë active për të realizuar veprimtarinë e përbashkët.</w:t>
            </w:r>
          </w:p>
          <w:p w14:paraId="025C7B8D" w14:textId="77777777" w:rsidR="004A1C05" w:rsidRPr="002155F2" w:rsidRDefault="004A1C05" w:rsidP="00AE3FFB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duke</w:t>
            </w:r>
            <w:r w:rsidR="002155F2"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përdorur</w:t>
            </w:r>
            <w:r w:rsidR="002155F2"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burime historike ngjarjet e Luftës së Dytë Botërore.</w:t>
            </w:r>
          </w:p>
        </w:tc>
      </w:tr>
      <w:tr w:rsidR="004A1C05" w:rsidRPr="002155F2" w14:paraId="3CF73AB0" w14:textId="77777777" w:rsidTr="002155F2">
        <w:trPr>
          <w:trHeight w:val="430"/>
        </w:trPr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83CAE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Detyrë/Punë e pavarur: </w:t>
            </w:r>
            <w:r w:rsidRPr="002155F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  <w:p w14:paraId="22BCB84E" w14:textId="77777777" w:rsidR="004A1C05" w:rsidRPr="002155F2" w:rsidRDefault="004A1C05" w:rsidP="002155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155F2">
              <w:rPr>
                <w:rFonts w:ascii="Times New Roman" w:eastAsia="Times New Roman" w:hAnsi="Times New Roman" w:cs="Times New Roman"/>
              </w:rPr>
              <w:t>K</w:t>
            </w:r>
            <w:r w:rsidR="002155F2">
              <w:rPr>
                <w:rFonts w:ascii="Times New Roman" w:eastAsia="Times New Roman" w:hAnsi="Times New Roman" w:cs="Times New Roman"/>
              </w:rPr>
              <w:t xml:space="preserve">erko të dhëna statistikore mbi </w:t>
            </w:r>
            <w:r w:rsidRPr="002155F2">
              <w:rPr>
                <w:rFonts w:ascii="Times New Roman" w:eastAsia="Times New Roman" w:hAnsi="Times New Roman" w:cs="Times New Roman"/>
              </w:rPr>
              <w:t>humbjen njerëzore dhe material gjatë Luftës së Dytë Botërore.</w:t>
            </w:r>
          </w:p>
        </w:tc>
      </w:tr>
    </w:tbl>
    <w:p w14:paraId="73934E2C" w14:textId="77777777" w:rsidR="00223C82" w:rsidRDefault="00223C8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43"/>
        <w:gridCol w:w="1397"/>
        <w:gridCol w:w="1379"/>
        <w:gridCol w:w="241"/>
        <w:gridCol w:w="1586"/>
        <w:gridCol w:w="1294"/>
      </w:tblGrid>
      <w:tr w:rsidR="002155F2" w:rsidRPr="00223C82" w14:paraId="1248A78A" w14:textId="77777777" w:rsidTr="00223C82">
        <w:trPr>
          <w:trHeight w:val="160"/>
        </w:trPr>
        <w:tc>
          <w:tcPr>
            <w:tcW w:w="172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ADED3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54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333C6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015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5F4CA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719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CDC9F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223C82" w:rsidRPr="00223C82" w14:paraId="07CF7644" w14:textId="77777777" w:rsidTr="00223C82"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022A4" w14:textId="77777777" w:rsidR="004A1C05" w:rsidRPr="00223C82" w:rsidRDefault="004A1C05" w:rsidP="00223C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223C82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Diplomacia gjatë Luftës së Dytë Botërore.</w:t>
            </w:r>
            <w:r w:rsidRPr="00223C82">
              <w:rPr>
                <w:rFonts w:ascii="Times New Roman" w:eastAsia="MS Mincho" w:hAnsi="Times New Roman" w:cs="Times New Roman"/>
                <w:b/>
              </w:rPr>
              <w:t xml:space="preserve">    </w:t>
            </w:r>
          </w:p>
          <w:p w14:paraId="054DA853" w14:textId="77777777" w:rsidR="004A1C05" w:rsidRPr="00223C82" w:rsidRDefault="004A1C05" w:rsidP="00223C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MS Mincho" w:hAnsi="Times New Roman" w:cs="Times New Roman"/>
              </w:rPr>
              <w:t>Fillimet e Luftës së Ftohtë.</w:t>
            </w:r>
          </w:p>
        </w:tc>
        <w:tc>
          <w:tcPr>
            <w:tcW w:w="3300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F3B37" w14:textId="77777777" w:rsidR="004A1C05" w:rsidRPr="00223C82" w:rsidRDefault="004A1C05" w:rsidP="00223C8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223C82">
              <w:rPr>
                <w:rFonts w:ascii="Times New Roman" w:eastAsia="MS Mincho" w:hAnsi="Times New Roman" w:cs="Times New Roman"/>
                <w:lang w:val="sq-AL"/>
              </w:rPr>
              <w:t xml:space="preserve"> Diplomacia e Aleatëve të Mëdhenj u zotua jo vetëm për përfundimin sa më shpejt të luftës,</w:t>
            </w:r>
            <w:r w:rsidR="00223C8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  <w:lang w:val="sq-AL"/>
              </w:rPr>
              <w:t>por edhe për hedhjen e bazave</w:t>
            </w:r>
            <w:r w:rsidR="00223C8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  <w:lang w:val="sq-AL"/>
              </w:rPr>
              <w:t>për të ardhmen e një bote në paqe e siguri.</w:t>
            </w:r>
            <w:r w:rsidR="00223C8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  <w:lang w:val="sq-AL"/>
              </w:rPr>
              <w:t>Mësojmë së bashku.</w:t>
            </w:r>
          </w:p>
        </w:tc>
      </w:tr>
      <w:tr w:rsidR="002155F2" w:rsidRPr="00223C82" w14:paraId="6C465426" w14:textId="77777777" w:rsidTr="00223C82">
        <w:tc>
          <w:tcPr>
            <w:tcW w:w="34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8B48B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2C3307EC" w14:textId="77777777" w:rsidR="004A1C05" w:rsidRPr="00223C82" w:rsidRDefault="004A1C05" w:rsidP="00AE3FF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Evidenton rëndësinë e Kartës së Atlantikut dhe parimet e saj për nxitjen e rezistencës antifashiste.</w:t>
            </w:r>
          </w:p>
          <w:p w14:paraId="3CC3B0E4" w14:textId="77777777" w:rsidR="004A1C05" w:rsidRPr="00223C82" w:rsidRDefault="004A1C05" w:rsidP="00AE3FF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Analizon vendimet e konferencave kryesore të Aleatëve të Mëdhenj të zhvilluara gjatë luftës.</w:t>
            </w:r>
          </w:p>
          <w:p w14:paraId="3A65F199" w14:textId="77777777" w:rsidR="004A1C05" w:rsidRPr="00223C82" w:rsidRDefault="004A1C05" w:rsidP="00AE3FF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 xml:space="preserve">Krahason skenën ndërkombëtare pas </w:t>
            </w:r>
            <w:proofErr w:type="gramStart"/>
            <w:r w:rsidRPr="00223C82">
              <w:rPr>
                <w:rFonts w:ascii="Times New Roman" w:eastAsia="Times New Roman" w:hAnsi="Times New Roman" w:cs="Times New Roman"/>
              </w:rPr>
              <w:t>dy</w:t>
            </w:r>
            <w:proofErr w:type="gramEnd"/>
            <w:r w:rsidRPr="00223C82">
              <w:rPr>
                <w:rFonts w:ascii="Times New Roman" w:eastAsia="Times New Roman" w:hAnsi="Times New Roman" w:cs="Times New Roman"/>
              </w:rPr>
              <w:t xml:space="preserve"> luftërave botërore.</w:t>
            </w:r>
          </w:p>
          <w:p w14:paraId="73F23B18" w14:textId="77777777" w:rsidR="004A1C05" w:rsidRPr="00223C82" w:rsidRDefault="004A1C05" w:rsidP="00AE3FF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Përshkruan ndarjen politikoideologjike të Europës në përfundimin e Luftës së Dytë Botërore.</w:t>
            </w:r>
          </w:p>
          <w:p w14:paraId="2ED1F09F" w14:textId="77777777" w:rsidR="004A1C05" w:rsidRPr="00223C82" w:rsidRDefault="004A1C05" w:rsidP="00AE3FF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Dallon bazën e doktrinave të palëve kundërshtare në Luftën e Ftohtë.</w:t>
            </w:r>
          </w:p>
          <w:p w14:paraId="4708C2A0" w14:textId="77777777" w:rsidR="004A1C05" w:rsidRPr="00223C82" w:rsidRDefault="004A1C05" w:rsidP="00AE3FF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Tregon ngjarjet fillestare të konfrontimit Lindje-Perëndim.</w:t>
            </w:r>
          </w:p>
        </w:tc>
        <w:tc>
          <w:tcPr>
            <w:tcW w:w="1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F5D2D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223C82">
              <w:rPr>
                <w:rFonts w:ascii="Times New Roman" w:eastAsia="MS Mincho" w:hAnsi="Times New Roman" w:cs="Times New Roman"/>
              </w:rPr>
              <w:t xml:space="preserve"> Karta e Atlantikut,</w:t>
            </w:r>
            <w:r w:rsidR="00223C82">
              <w:rPr>
                <w:rFonts w:ascii="Times New Roman" w:eastAsia="MS Mincho" w:hAnsi="Times New Roman" w:cs="Times New Roman"/>
              </w:rPr>
              <w:t xml:space="preserve"> “</w:t>
            </w:r>
            <w:r w:rsidRPr="00223C82">
              <w:rPr>
                <w:rFonts w:ascii="Times New Roman" w:eastAsia="MS Mincho" w:hAnsi="Times New Roman" w:cs="Times New Roman"/>
              </w:rPr>
              <w:t>Katër liritë themelore të njeriut”,</w:t>
            </w:r>
            <w:r w:rsidR="00223C82">
              <w:rPr>
                <w:rFonts w:ascii="Times New Roman" w:eastAsia="MS Mincho" w:hAnsi="Times New Roman" w:cs="Times New Roman"/>
              </w:rPr>
              <w:t xml:space="preserve"> “</w:t>
            </w:r>
            <w:r w:rsidRPr="00223C82">
              <w:rPr>
                <w:rFonts w:ascii="Times New Roman" w:eastAsia="MS Mincho" w:hAnsi="Times New Roman" w:cs="Times New Roman"/>
              </w:rPr>
              <w:t>Kapitullim pa kushte”,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denazifikim,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çmilitarizim, Luftë e Ftohtë,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s</w:t>
            </w:r>
            <w:r w:rsidR="00223C82">
              <w:rPr>
                <w:rFonts w:ascii="Times New Roman" w:eastAsia="MS Mincho" w:hAnsi="Times New Roman" w:cs="Times New Roman"/>
              </w:rPr>
              <w:t>i</w:t>
            </w:r>
            <w:r w:rsidRPr="00223C82">
              <w:rPr>
                <w:rFonts w:ascii="Times New Roman" w:eastAsia="MS Mincho" w:hAnsi="Times New Roman" w:cs="Times New Roman"/>
              </w:rPr>
              <w:t>stem bipolar,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sistem i demokracisë liberale,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 xml:space="preserve">sistem komunist, </w:t>
            </w:r>
            <w:r w:rsidR="00223C82">
              <w:rPr>
                <w:rFonts w:ascii="Times New Roman" w:eastAsia="MS Mincho" w:hAnsi="Times New Roman" w:cs="Times New Roman"/>
              </w:rPr>
              <w:t>“</w:t>
            </w:r>
            <w:r w:rsidRPr="00223C82">
              <w:rPr>
                <w:rFonts w:ascii="Times New Roman" w:eastAsia="MS Mincho" w:hAnsi="Times New Roman" w:cs="Times New Roman"/>
              </w:rPr>
              <w:t>satelitë”,</w:t>
            </w:r>
            <w:r w:rsidR="00223C82">
              <w:rPr>
                <w:rFonts w:ascii="Times New Roman" w:eastAsia="MS Mincho" w:hAnsi="Times New Roman" w:cs="Times New Roman"/>
              </w:rPr>
              <w:t xml:space="preserve"> “</w:t>
            </w:r>
            <w:proofErr w:type="gramStart"/>
            <w:r w:rsidRPr="00223C82">
              <w:rPr>
                <w:rFonts w:ascii="Times New Roman" w:eastAsia="MS Mincho" w:hAnsi="Times New Roman" w:cs="Times New Roman"/>
              </w:rPr>
              <w:t>Perde  e</w:t>
            </w:r>
            <w:proofErr w:type="gramEnd"/>
            <w:r w:rsidRPr="00223C82">
              <w:rPr>
                <w:rFonts w:ascii="Times New Roman" w:eastAsia="MS Mincho" w:hAnsi="Times New Roman" w:cs="Times New Roman"/>
              </w:rPr>
              <w:t xml:space="preserve"> Hekurt”,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Doktrina Truman,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Plani Marshall,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NATO.</w:t>
            </w:r>
          </w:p>
        </w:tc>
      </w:tr>
      <w:tr w:rsidR="002155F2" w:rsidRPr="00223C82" w14:paraId="0C2C1E43" w14:textId="77777777" w:rsidTr="00223C82">
        <w:tc>
          <w:tcPr>
            <w:tcW w:w="25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7169C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</w:t>
            </w: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mësimor,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ime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proje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tor etj.</w:t>
            </w:r>
          </w:p>
        </w:tc>
        <w:tc>
          <w:tcPr>
            <w:tcW w:w="25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B5296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 identiteti kulturor,</w:t>
            </w:r>
            <w:r w:rsid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paqësore.</w:t>
            </w:r>
          </w:p>
        </w:tc>
      </w:tr>
      <w:tr w:rsidR="004A1C05" w:rsidRPr="00223C82" w14:paraId="5301B4B8" w14:textId="77777777" w:rsidTr="002155F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194AF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imagjinatë e drejtuar, rrjeti i diskutimit, diagram piramidale,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organizues grafik, të mendojmë në mënyrë kritike.</w:t>
            </w:r>
          </w:p>
        </w:tc>
      </w:tr>
      <w:tr w:rsidR="004A1C05" w:rsidRPr="00223C82" w14:paraId="6A39A7B5" w14:textId="77777777" w:rsidTr="002155F2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EEB10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370C6DB9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72DA32C9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3C82">
              <w:rPr>
                <w:rFonts w:ascii="Times New Roman" w:eastAsia="Times New Roman" w:hAnsi="Times New Roman" w:cs="Times New Roman"/>
                <w:b/>
              </w:rPr>
              <w:t xml:space="preserve">Imagjinatë e </w:t>
            </w:r>
            <w:proofErr w:type="gramStart"/>
            <w:r w:rsidRPr="00223C82">
              <w:rPr>
                <w:rFonts w:ascii="Times New Roman" w:eastAsia="Times New Roman" w:hAnsi="Times New Roman" w:cs="Times New Roman"/>
                <w:b/>
              </w:rPr>
              <w:t>drejtuar  10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37DB4E65" w14:textId="77777777" w:rsidR="004A1C05" w:rsidRPr="00223C82" w:rsidRDefault="00223C82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  <w:proofErr w:type="gramStart"/>
            <w:r w:rsidR="004A1C05" w:rsidRPr="00223C82">
              <w:rPr>
                <w:rFonts w:ascii="Times New Roman" w:eastAsia="Times New Roman" w:hAnsi="Times New Roman" w:cs="Times New Roman"/>
              </w:rPr>
              <w:t>nga</w:t>
            </w:r>
            <w:proofErr w:type="gramEnd"/>
            <w:r w:rsidR="004A1C05" w:rsidRPr="00223C82">
              <w:rPr>
                <w:rFonts w:ascii="Times New Roman" w:eastAsia="Times New Roman" w:hAnsi="Times New Roman" w:cs="Times New Roman"/>
              </w:rPr>
              <w:t xml:space="preserve"> Balltiku de</w:t>
            </w:r>
            <w:r>
              <w:rPr>
                <w:rFonts w:ascii="Times New Roman" w:eastAsia="Times New Roman" w:hAnsi="Times New Roman" w:cs="Times New Roman"/>
              </w:rPr>
              <w:t>ri në Adriatik është ulur një “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Perde e Hekurt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mbas të cilës qëndrojnë shtetet e</w:t>
            </w:r>
            <w:r>
              <w:rPr>
                <w:rFonts w:ascii="Times New Roman" w:eastAsia="Times New Roman" w:hAnsi="Times New Roman" w:cs="Times New Roman"/>
              </w:rPr>
              <w:t xml:space="preserve"> Europës Qëndrore dhe Lindore “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sfera sovjetike</w:t>
            </w:r>
            <w:r>
              <w:rPr>
                <w:rFonts w:ascii="Times New Roman" w:eastAsia="Times New Roman" w:hAnsi="Times New Roman" w:cs="Times New Roman"/>
              </w:rPr>
              <w:t>”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Kjo sferë nuk është as Europa e Re dhe ajo që m</w:t>
            </w:r>
            <w:r>
              <w:rPr>
                <w:rFonts w:ascii="Times New Roman" w:eastAsia="Times New Roman" w:hAnsi="Times New Roman" w:cs="Times New Roman"/>
              </w:rPr>
              <w:t xml:space="preserve">ishëruam, parimet themelore të 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demokracisë,</w:t>
            </w:r>
            <w:r w:rsidR="00603E24"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lirisë e të paqes së qëndrueshme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Çërçill-1946.</w:t>
            </w:r>
          </w:p>
          <w:p w14:paraId="735B3874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0D91AA16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Rrjeti i diskutimit   20 min</w:t>
            </w:r>
          </w:p>
          <w:p w14:paraId="2836CFDB" w14:textId="77777777" w:rsidR="004A1C05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Nxënësit lexojnë të shfaqur në projecto</w:t>
            </w:r>
            <w:r w:rsidR="00603E24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Kopjen e Kartës së Atlantikut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  <w:r w:rsidR="00603E24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Cilat janë impresionet tuaja mbi konceptin e F.Rusvelt për katër të drejtat dhe liritë themelore të qenieve njerëzore?</w:t>
            </w:r>
          </w:p>
          <w:p w14:paraId="59D0D16F" w14:textId="77777777" w:rsidR="00223C82" w:rsidRPr="00223C82" w:rsidRDefault="00223C82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Diagramë </w:t>
            </w:r>
            <w:proofErr w:type="gramStart"/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piramidale  20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 min</w:t>
            </w:r>
          </w:p>
          <w:tbl>
            <w:tblPr>
              <w:tblStyle w:val="TableGrid"/>
              <w:tblW w:w="8725" w:type="dxa"/>
              <w:jc w:val="center"/>
              <w:tblInd w:w="252" w:type="dxa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695"/>
              <w:gridCol w:w="1290"/>
              <w:gridCol w:w="1170"/>
              <w:gridCol w:w="3135"/>
              <w:gridCol w:w="10"/>
              <w:gridCol w:w="900"/>
              <w:gridCol w:w="630"/>
            </w:tblGrid>
            <w:tr w:rsidR="00223C82" w:rsidRPr="00223C82" w14:paraId="7588E9DF" w14:textId="77777777" w:rsidTr="00603E24">
              <w:trPr>
                <w:gridBefore w:val="2"/>
                <w:gridAfter w:val="3"/>
                <w:wBefore w:w="1590" w:type="dxa"/>
                <w:wAfter w:w="1540" w:type="dxa"/>
                <w:trHeight w:val="278"/>
                <w:jc w:val="center"/>
              </w:trPr>
              <w:tc>
                <w:tcPr>
                  <w:tcW w:w="55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AFF771A" w14:textId="77777777" w:rsidR="00223C82" w:rsidRPr="00223C82" w:rsidRDefault="00223C82" w:rsidP="00223C82">
                  <w:pPr>
                    <w:ind w:left="192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Konferencat e Aleatëve të Mëdhenj</w:t>
                  </w:r>
                </w:p>
              </w:tc>
            </w:tr>
            <w:tr w:rsidR="00223C82" w:rsidRPr="00223C82" w14:paraId="09486A7F" w14:textId="77777777" w:rsidTr="00603E24">
              <w:trPr>
                <w:gridAfter w:val="1"/>
                <w:wAfter w:w="630" w:type="dxa"/>
                <w:jc w:val="center"/>
              </w:trPr>
              <w:tc>
                <w:tcPr>
                  <w:tcW w:w="895" w:type="dxa"/>
                  <w:tcBorders>
                    <w:top w:val="nil"/>
                    <w:left w:val="nil"/>
                  </w:tcBorders>
                  <w:vAlign w:val="center"/>
                </w:tcPr>
                <w:p w14:paraId="20811084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7200" w:type="dxa"/>
                  <w:gridSpan w:val="6"/>
                  <w:vAlign w:val="center"/>
                </w:tcPr>
                <w:p w14:paraId="12635F37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 xml:space="preserve">Zhvillimi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i</w:t>
                  </w:r>
                  <w:r w:rsidRPr="00223C82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 xml:space="preserve"> operacioneve ushtarake</w:t>
                  </w:r>
                </w:p>
              </w:tc>
            </w:tr>
            <w:tr w:rsidR="00223C82" w:rsidRPr="00223C82" w14:paraId="6A5DCEA2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3A2A2F60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Konferencat</w:t>
                  </w:r>
                </w:p>
              </w:tc>
              <w:tc>
                <w:tcPr>
                  <w:tcW w:w="1170" w:type="dxa"/>
                  <w:vAlign w:val="center"/>
                </w:tcPr>
                <w:p w14:paraId="7F685A46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Datat</w:t>
                  </w:r>
                </w:p>
              </w:tc>
              <w:tc>
                <w:tcPr>
                  <w:tcW w:w="3145" w:type="dxa"/>
                  <w:gridSpan w:val="2"/>
                  <w:vAlign w:val="center"/>
                </w:tcPr>
                <w:p w14:paraId="615C3EEA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Vendet pjesmarrëse</w:t>
                  </w:r>
                </w:p>
              </w:tc>
              <w:tc>
                <w:tcPr>
                  <w:tcW w:w="1530" w:type="dxa"/>
                  <w:gridSpan w:val="2"/>
                  <w:vAlign w:val="center"/>
                </w:tcPr>
                <w:p w14:paraId="2AE69138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Vendimet</w:t>
                  </w:r>
                </w:p>
              </w:tc>
            </w:tr>
            <w:tr w:rsidR="00223C82" w:rsidRPr="00223C82" w14:paraId="57C8801B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2BCD0D05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  <w:t>Kazablankës</w:t>
                  </w:r>
                </w:p>
              </w:tc>
              <w:tc>
                <w:tcPr>
                  <w:tcW w:w="1170" w:type="dxa"/>
                </w:tcPr>
                <w:p w14:paraId="74794F6E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145" w:type="dxa"/>
                  <w:gridSpan w:val="2"/>
                </w:tcPr>
                <w:p w14:paraId="6CE92E43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1530" w:type="dxa"/>
                  <w:gridSpan w:val="2"/>
                </w:tcPr>
                <w:p w14:paraId="48A0B18E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223C82" w:rsidRPr="00223C82" w14:paraId="4C5DE9D6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41E77EC0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  <w:t>Teheranit</w:t>
                  </w:r>
                </w:p>
              </w:tc>
              <w:tc>
                <w:tcPr>
                  <w:tcW w:w="1170" w:type="dxa"/>
                </w:tcPr>
                <w:p w14:paraId="68F657A6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145" w:type="dxa"/>
                  <w:gridSpan w:val="2"/>
                </w:tcPr>
                <w:p w14:paraId="4D8D7B95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1530" w:type="dxa"/>
                  <w:gridSpan w:val="2"/>
                </w:tcPr>
                <w:p w14:paraId="47CADBC5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223C82" w:rsidRPr="00223C82" w14:paraId="3DB819FE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49E08557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  <w:t xml:space="preserve">    Jaltës</w:t>
                  </w:r>
                </w:p>
              </w:tc>
              <w:tc>
                <w:tcPr>
                  <w:tcW w:w="1170" w:type="dxa"/>
                </w:tcPr>
                <w:p w14:paraId="45684933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145" w:type="dxa"/>
                  <w:gridSpan w:val="2"/>
                </w:tcPr>
                <w:p w14:paraId="4CCD0743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1530" w:type="dxa"/>
                  <w:gridSpan w:val="2"/>
                </w:tcPr>
                <w:p w14:paraId="709C7818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223C82" w:rsidRPr="00223C82" w14:paraId="6D9B6D7C" w14:textId="77777777" w:rsidTr="00603E24">
              <w:trPr>
                <w:jc w:val="center"/>
              </w:trPr>
              <w:tc>
                <w:tcPr>
                  <w:tcW w:w="2880" w:type="dxa"/>
                  <w:gridSpan w:val="3"/>
                  <w:vAlign w:val="center"/>
                </w:tcPr>
                <w:p w14:paraId="5ACA070E" w14:textId="77777777" w:rsidR="00223C82" w:rsidRPr="00223C82" w:rsidRDefault="00223C82" w:rsidP="00223C82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  <w:r w:rsidRPr="00223C82"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  <w:t>Potsdamit</w:t>
                  </w:r>
                </w:p>
              </w:tc>
              <w:tc>
                <w:tcPr>
                  <w:tcW w:w="1170" w:type="dxa"/>
                </w:tcPr>
                <w:p w14:paraId="137D7F80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145" w:type="dxa"/>
                  <w:gridSpan w:val="2"/>
                </w:tcPr>
                <w:p w14:paraId="50911C0E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1530" w:type="dxa"/>
                  <w:gridSpan w:val="2"/>
                </w:tcPr>
                <w:p w14:paraId="69EE14A8" w14:textId="77777777" w:rsidR="00223C82" w:rsidRPr="00223C82" w:rsidRDefault="00223C82" w:rsidP="00223C82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</w:tbl>
          <w:p w14:paraId="7EC422EE" w14:textId="77777777" w:rsidR="00223C82" w:rsidRDefault="00223C82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Organizues grafik 20 min</w:t>
            </w:r>
          </w:p>
          <w:p w14:paraId="457D1273" w14:textId="77777777" w:rsidR="00223C82" w:rsidRPr="00223C82" w:rsidRDefault="00223C82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noProof/>
                <w:bdr w:val="none" w:sz="0" w:space="0" w:color="auto" w:frame="1"/>
              </w:rPr>
              <w:drawing>
                <wp:inline distT="0" distB="0" distL="0" distR="0" wp14:anchorId="79151150" wp14:editId="38461E5A">
                  <wp:extent cx="3430200" cy="2241177"/>
                  <wp:effectExtent l="0" t="0" r="0" b="0"/>
                  <wp:docPr id="2" name="Picture 2" descr="C:\Users\user\Downloads\Untitled Diagram (10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Untitled Diagram (10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2629" cy="2242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C05" w:rsidRPr="00223C82" w14:paraId="67330C8A" w14:textId="77777777" w:rsidTr="00223C82">
        <w:trPr>
          <w:trHeight w:val="10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3B41A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Prezantimi dhe demonstrimi i rezultateve të arritura</w:t>
            </w:r>
          </w:p>
          <w:p w14:paraId="7A81321E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Të mendojmë në mënyrë </w:t>
            </w:r>
            <w:proofErr w:type="gramStart"/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kritike  20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496C9F96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Cili është përfytyrimi juaj nga ana politike dhe 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më tepër nga ana njerëzore mbi “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Perden e Hekurt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”</w:t>
            </w:r>
            <w:r w:rsidR="00603E24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? Analizoni ndarjen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politikoideolo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jike të Europës në përfundim të Luftës së Dytë Botërore.</w:t>
            </w:r>
          </w:p>
        </w:tc>
      </w:tr>
      <w:tr w:rsidR="004A1C05" w:rsidRPr="00223C82" w14:paraId="5D9B73F3" w14:textId="77777777" w:rsidTr="002155F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4FC2D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1EFB0F5C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088FB10" w14:textId="77777777" w:rsidR="004A1C05" w:rsidRPr="00223C82" w:rsidRDefault="004A1C05" w:rsidP="00AE3FFB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</w:rPr>
              <w:t>tregon</w:t>
            </w:r>
            <w:proofErr w:type="gramEnd"/>
            <w:r w:rsidRPr="00223C82">
              <w:rPr>
                <w:rFonts w:ascii="Times New Roman" w:eastAsia="Times New Roman" w:hAnsi="Times New Roman" w:cs="Times New Roman"/>
              </w:rPr>
              <w:t xml:space="preserve"> me fjalët e veta kuptimin e Luftës së Ftohtë.</w:t>
            </w:r>
          </w:p>
          <w:p w14:paraId="421468F5" w14:textId="77777777" w:rsidR="004A1C05" w:rsidRPr="00223C82" w:rsidRDefault="004A1C05" w:rsidP="00AE3FFB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</w:rPr>
              <w:t>përmend</w:t>
            </w:r>
            <w:proofErr w:type="gramEnd"/>
            <w:r w:rsidRPr="00223C82">
              <w:rPr>
                <w:rFonts w:ascii="Times New Roman" w:eastAsia="Times New Roman" w:hAnsi="Times New Roman" w:cs="Times New Roman"/>
              </w:rPr>
              <w:t xml:space="preserve"> figurat politike që kontribuan në diplomacinë e pasluftës.</w:t>
            </w:r>
          </w:p>
          <w:p w14:paraId="240B582C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242494E" w14:textId="77777777" w:rsidR="004A1C05" w:rsidRPr="00223C82" w:rsidRDefault="00223C82" w:rsidP="00AE3FFB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</w:t>
            </w:r>
            <w:r w:rsidR="004A1C05"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videnton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4A1C05"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rëndësinë e Kartës së Atlantikut dhe parimet e saj për nxitjen e rezistencës antifashiste.</w:t>
            </w:r>
          </w:p>
          <w:p w14:paraId="24030D74" w14:textId="77777777" w:rsidR="004A1C05" w:rsidRPr="00223C82" w:rsidRDefault="004A1C05" w:rsidP="00AE3FFB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identifikon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ngjarjet fillestare të konfrontimit Lindje-Perëndim.</w:t>
            </w:r>
          </w:p>
          <w:p w14:paraId="2427E5FF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.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9AF2CB9" w14:textId="77777777" w:rsidR="004A1C05" w:rsidRPr="00223C82" w:rsidRDefault="004A1C05" w:rsidP="00AE3FFB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</w:rPr>
              <w:t>analizon</w:t>
            </w:r>
            <w:proofErr w:type="gramEnd"/>
            <w:r w:rsidRPr="00223C82">
              <w:rPr>
                <w:rFonts w:ascii="Times New Roman" w:eastAsia="Times New Roman" w:hAnsi="Times New Roman" w:cs="Times New Roman"/>
              </w:rPr>
              <w:t xml:space="preserve"> bazën e doktrinave të palëve</w:t>
            </w:r>
            <w:r w:rsidR="00223C82" w:rsidRPr="00223C82">
              <w:rPr>
                <w:rFonts w:ascii="Times New Roman" w:eastAsia="Times New Roman" w:hAnsi="Times New Roman" w:cs="Times New Roman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</w:rPr>
              <w:t>kundërshtare</w:t>
            </w:r>
            <w:r w:rsidR="00223C82" w:rsidRPr="00223C82">
              <w:rPr>
                <w:rFonts w:ascii="Times New Roman" w:eastAsia="Times New Roman" w:hAnsi="Times New Roman" w:cs="Times New Roman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</w:rPr>
              <w:t>të Luftës së Ftohtë</w:t>
            </w:r>
          </w:p>
          <w:p w14:paraId="40537AD1" w14:textId="77777777" w:rsidR="004A1C05" w:rsidRPr="00223C82" w:rsidRDefault="004A1C05" w:rsidP="00AE3FFB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</w:rPr>
              <w:t>gjykon</w:t>
            </w:r>
            <w:proofErr w:type="gramEnd"/>
            <w:r w:rsidRPr="00223C82">
              <w:rPr>
                <w:rFonts w:ascii="Times New Roman" w:eastAsia="Times New Roman" w:hAnsi="Times New Roman" w:cs="Times New Roman"/>
              </w:rPr>
              <w:t xml:space="preserve"> mbi vendimet e konferencave kryesore të Aleatëve të Mëdhenj të zhvilluara gjatë luftës</w:t>
            </w:r>
          </w:p>
        </w:tc>
      </w:tr>
      <w:tr w:rsidR="004A1C05" w:rsidRPr="00223C82" w14:paraId="5BF7D016" w14:textId="77777777" w:rsidTr="002155F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C0AD1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Detyrë/Punë e pavarur: </w:t>
            </w:r>
            <w:r w:rsidRPr="00223C82">
              <w:rPr>
                <w:rFonts w:ascii="Times New Roman" w:eastAsia="Times New Roman" w:hAnsi="Times New Roman" w:cs="Times New Roman"/>
              </w:rPr>
              <w:t>Kërkoni informacion mbi vendet anëtare dhe veprimtarinë e NATO-s.</w:t>
            </w:r>
          </w:p>
        </w:tc>
      </w:tr>
    </w:tbl>
    <w:p w14:paraId="4CF6C5DE" w14:textId="77777777" w:rsidR="004A1C05" w:rsidRDefault="004A1C05" w:rsidP="004A1C05"/>
    <w:p w14:paraId="3211A260" w14:textId="77777777" w:rsidR="004A1C05" w:rsidRDefault="004A1C05" w:rsidP="004A1C05"/>
    <w:p w14:paraId="698F16B6" w14:textId="77777777" w:rsidR="004A1C05" w:rsidRDefault="004A1C05" w:rsidP="004A1C05"/>
    <w:p w14:paraId="31673C27" w14:textId="77777777" w:rsidR="004A1C05" w:rsidRDefault="004A1C05" w:rsidP="004A1C05"/>
    <w:p w14:paraId="607B7D8E" w14:textId="77777777" w:rsidR="004A1C05" w:rsidRDefault="004A1C05" w:rsidP="004A1C05"/>
    <w:p w14:paraId="7C8CA52C" w14:textId="77777777" w:rsidR="004A1C05" w:rsidRDefault="004A1C05" w:rsidP="004A1C05"/>
    <w:p w14:paraId="3AA97B1A" w14:textId="77777777" w:rsidR="004A1C05" w:rsidRDefault="004A1C05" w:rsidP="004A1C05"/>
    <w:p w14:paraId="12E46080" w14:textId="77777777" w:rsidR="004A1C05" w:rsidRDefault="004A1C05" w:rsidP="004A1C05"/>
    <w:p w14:paraId="5E56CFFC" w14:textId="77777777" w:rsidR="004A1C05" w:rsidRDefault="004A1C05" w:rsidP="004A1C05"/>
    <w:p w14:paraId="4375ED4F" w14:textId="77777777" w:rsidR="004A1C05" w:rsidRDefault="004A1C05" w:rsidP="004A1C05"/>
    <w:p w14:paraId="1E1DC5B8" w14:textId="77777777" w:rsidR="004A1C05" w:rsidRDefault="004A1C05" w:rsidP="004A1C05"/>
    <w:p w14:paraId="7736EB66" w14:textId="77777777" w:rsidR="00223C82" w:rsidRDefault="00223C82" w:rsidP="004A1C05"/>
    <w:p w14:paraId="10F193CE" w14:textId="77777777" w:rsidR="00223C82" w:rsidRDefault="00223C82" w:rsidP="004A1C05"/>
    <w:p w14:paraId="1EC0011B" w14:textId="77777777" w:rsidR="00223C82" w:rsidRDefault="00223C82" w:rsidP="004A1C05"/>
    <w:p w14:paraId="46F73649" w14:textId="77777777" w:rsidR="00223C82" w:rsidRDefault="00223C82" w:rsidP="004A1C05"/>
    <w:p w14:paraId="14EA6151" w14:textId="77777777" w:rsidR="00223C82" w:rsidRDefault="00223C82" w:rsidP="004A1C05"/>
    <w:p w14:paraId="7EA42F3F" w14:textId="77777777" w:rsidR="00223C82" w:rsidRDefault="00223C82" w:rsidP="004A1C05"/>
    <w:p w14:paraId="7BB58762" w14:textId="77777777" w:rsidR="004A1C05" w:rsidRDefault="004A1C05" w:rsidP="004A1C05"/>
    <w:p w14:paraId="7E17B269" w14:textId="77777777" w:rsidR="004A1C05" w:rsidRDefault="004A1C05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1310"/>
        <w:gridCol w:w="182"/>
        <w:gridCol w:w="88"/>
        <w:gridCol w:w="821"/>
        <w:gridCol w:w="203"/>
        <w:gridCol w:w="866"/>
        <w:gridCol w:w="90"/>
        <w:gridCol w:w="428"/>
        <w:gridCol w:w="90"/>
        <w:gridCol w:w="1822"/>
      </w:tblGrid>
      <w:tr w:rsidR="00223C82" w:rsidRPr="00223C82" w14:paraId="17FD90BD" w14:textId="77777777" w:rsidTr="00223C82">
        <w:tc>
          <w:tcPr>
            <w:tcW w:w="1722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45111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34" w:type="pct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6DAD0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82" w:type="pct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504BF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6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41384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 </w:t>
            </w:r>
          </w:p>
        </w:tc>
      </w:tr>
      <w:tr w:rsidR="00223C82" w:rsidRPr="00223C82" w14:paraId="7DD6B669" w14:textId="77777777" w:rsidTr="00223C82">
        <w:tc>
          <w:tcPr>
            <w:tcW w:w="2551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657B5" w14:textId="77777777" w:rsidR="004A1C05" w:rsidRPr="00223C82" w:rsidRDefault="004A1C05" w:rsidP="00223C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223C82">
              <w:rPr>
                <w:rFonts w:ascii="Times New Roman" w:eastAsiaTheme="minorEastAsia" w:hAnsi="Times New Roman" w:cs="Times New Roman"/>
              </w:rPr>
              <w:t>.</w:t>
            </w:r>
            <w:r w:rsidRPr="00223C82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223C82">
              <w:rPr>
                <w:rFonts w:ascii="Times New Roman" w:eastAsia="MS Mincho" w:hAnsi="Times New Roman"/>
              </w:rPr>
              <w:t>Krijimi i Bllokut Perëndimor.</w:t>
            </w:r>
            <w:r w:rsidRPr="00223C82">
              <w:rPr>
                <w:rFonts w:ascii="Times New Roman" w:eastAsia="MS Mincho" w:hAnsi="Times New Roman"/>
                <w:b/>
              </w:rPr>
              <w:t xml:space="preserve">  </w:t>
            </w:r>
            <w:r w:rsidRPr="00223C82">
              <w:rPr>
                <w:rFonts w:ascii="Times New Roman" w:eastAsia="MS Mincho" w:hAnsi="Times New Roman"/>
                <w:b/>
              </w:rPr>
              <w:br/>
              <w:t xml:space="preserve"> </w:t>
            </w:r>
            <w:r w:rsidRPr="00223C82">
              <w:rPr>
                <w:rFonts w:ascii="Times New Roman" w:eastAsia="MS Mincho" w:hAnsi="Times New Roman"/>
              </w:rPr>
              <w:t>Shqipëria dhe marrëdhëniet e saj me Perëndimin</w:t>
            </w:r>
          </w:p>
        </w:tc>
        <w:tc>
          <w:tcPr>
            <w:tcW w:w="2449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FABAD" w14:textId="77777777" w:rsidR="00223C82" w:rsidRDefault="004A1C05" w:rsidP="00223C82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223C82">
              <w:rPr>
                <w:rFonts w:ascii="Times New Roman" w:eastAsia="MS Mincho" w:hAnsi="Times New Roman" w:cs="Times New Roman"/>
                <w:lang w:val="sq-AL"/>
              </w:rPr>
              <w:t xml:space="preserve"> Qeveria komuniste pas Luftës së Dytë Botërore bëri përpjekje për njohjen e saj në arenën ndërkombëtare.</w:t>
            </w:r>
            <w:r w:rsidR="00223C8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01E9B523" w14:textId="77777777" w:rsidR="004A1C05" w:rsidRPr="00223C82" w:rsidRDefault="004A1C05" w:rsidP="00223C8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MS Mincho" w:hAnsi="Times New Roman" w:cs="Times New Roman"/>
                <w:lang w:val="sq-AL"/>
              </w:rPr>
              <w:t>Mëso më shumë në mësimin e sotëm.</w:t>
            </w:r>
          </w:p>
        </w:tc>
      </w:tr>
      <w:tr w:rsidR="00223C82" w:rsidRPr="00223C82" w14:paraId="7EE9D421" w14:textId="77777777" w:rsidTr="00223C82">
        <w:tc>
          <w:tcPr>
            <w:tcW w:w="3700" w:type="pct"/>
            <w:gridSpan w:val="8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0CAEA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52154BA6" w14:textId="77777777" w:rsidR="004A1C05" w:rsidRPr="00223C82" w:rsidRDefault="004A1C05" w:rsidP="00AE3FF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Evidenton ndryshimet politike ndërmjet shteteve të Europës Perëndimore pas Luftës së Dytë Botërore.</w:t>
            </w:r>
          </w:p>
          <w:p w14:paraId="1603F493" w14:textId="77777777" w:rsidR="004A1C05" w:rsidRPr="00223C82" w:rsidRDefault="004A1C05" w:rsidP="00AE3FF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Argumenton nevojën për një proces integrimi ndërmjet vendeve perëndimore si kundërpeshe kundrejt rrezikut komunist sovjetik.</w:t>
            </w:r>
          </w:p>
          <w:p w14:paraId="30CA7A01" w14:textId="77777777" w:rsidR="004A1C05" w:rsidRPr="00223C82" w:rsidRDefault="004A1C05" w:rsidP="00AE3FF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Tregon raportet e diferencuara të Shqipërisë me Aleatët e Mëdhenj antifashistë menjëherë pas luftës.</w:t>
            </w:r>
          </w:p>
          <w:p w14:paraId="62B74098" w14:textId="77777777" w:rsidR="004A1C05" w:rsidRPr="00223C82" w:rsidRDefault="004A1C05" w:rsidP="00AE3FF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Analizon qëndrimet e angloamerikanëve ndaj qeverisë shqiptare të drejtuar nga E.Hoxha dhe kërkesat e tyre për ligjshmërinë e sistemit me anë të zgjedhjeve të lira.</w:t>
            </w:r>
          </w:p>
          <w:p w14:paraId="2B35E4F5" w14:textId="77777777" w:rsidR="004A1C05" w:rsidRPr="00223C82" w:rsidRDefault="004A1C05" w:rsidP="00AE3FF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Evidenton arsyet e prishjes së marrëdhënieve të qeverisë komuniste shqiptare me Britaninë e Madhe dhe SH.B.A</w:t>
            </w:r>
          </w:p>
        </w:tc>
        <w:tc>
          <w:tcPr>
            <w:tcW w:w="13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D4765" w14:textId="77777777" w:rsidR="00223C82" w:rsidRDefault="004A1C05" w:rsidP="00223C8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223C82">
              <w:rPr>
                <w:rFonts w:ascii="Times New Roman" w:eastAsia="MS Mincho" w:hAnsi="Times New Roman" w:cs="Times New Roman"/>
              </w:rPr>
              <w:t xml:space="preserve"> rivendosje e demokracisë, ndihmesë e Aleatëve </w:t>
            </w:r>
          </w:p>
          <w:p w14:paraId="25C8D6F8" w14:textId="77777777" w:rsidR="00223C82" w:rsidRDefault="004A1C05" w:rsidP="00223C8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proofErr w:type="gramStart"/>
            <w:r w:rsidRPr="00223C82">
              <w:rPr>
                <w:rFonts w:ascii="Times New Roman" w:eastAsia="MS Mincho" w:hAnsi="Times New Roman" w:cs="Times New Roman"/>
              </w:rPr>
              <w:t>të</w:t>
            </w:r>
            <w:proofErr w:type="gramEnd"/>
            <w:r w:rsidRPr="00223C82">
              <w:rPr>
                <w:rFonts w:ascii="Times New Roman" w:eastAsia="MS Mincho" w:hAnsi="Times New Roman" w:cs="Times New Roman"/>
              </w:rPr>
              <w:t xml:space="preserve"> Mëdhenj, integrim europian,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Komuniteti Europian, Bashkimi Europian,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 xml:space="preserve">qeveri komuniste, aleatët, Misioni Ushtarak Britanik, Incidenti </w:t>
            </w:r>
          </w:p>
          <w:p w14:paraId="24EBA370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MS Mincho" w:hAnsi="Times New Roman" w:cs="Times New Roman"/>
              </w:rPr>
              <w:t>i</w:t>
            </w:r>
            <w:proofErr w:type="gramEnd"/>
            <w:r w:rsidRPr="00223C82">
              <w:rPr>
                <w:rFonts w:ascii="Times New Roman" w:eastAsia="MS Mincho" w:hAnsi="Times New Roman" w:cs="Times New Roman"/>
              </w:rPr>
              <w:t xml:space="preserve"> Korfuzit.</w:t>
            </w:r>
          </w:p>
        </w:tc>
      </w:tr>
      <w:tr w:rsidR="00223C82" w:rsidRPr="00223C82" w14:paraId="33842474" w14:textId="77777777" w:rsidTr="00223C82">
        <w:tc>
          <w:tcPr>
            <w:tcW w:w="2600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BEB06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internet.</w:t>
            </w:r>
          </w:p>
        </w:tc>
        <w:tc>
          <w:tcPr>
            <w:tcW w:w="240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43AE5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paqësore.</w:t>
            </w:r>
          </w:p>
        </w:tc>
      </w:tr>
      <w:tr w:rsidR="004A1C05" w:rsidRPr="00223C82" w14:paraId="5077B404" w14:textId="77777777" w:rsidTr="00223C82">
        <w:tc>
          <w:tcPr>
            <w:tcW w:w="5000" w:type="pct"/>
            <w:gridSpan w:val="11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757FF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pyetja binare,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të mendojmë në mënyrë kritike.</w:t>
            </w:r>
          </w:p>
        </w:tc>
      </w:tr>
      <w:tr w:rsidR="004A1C05" w:rsidRPr="00223C82" w14:paraId="0907A5B1" w14:textId="77777777" w:rsidTr="00223C82">
        <w:trPr>
          <w:trHeight w:val="1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1EA54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4AC74912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5A4B05FD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3C82">
              <w:rPr>
                <w:rFonts w:ascii="Times New Roman" w:eastAsia="Times New Roman" w:hAnsi="Times New Roman" w:cs="Times New Roman"/>
                <w:b/>
              </w:rPr>
              <w:t xml:space="preserve">Rrjeti i </w:t>
            </w:r>
            <w:proofErr w:type="gramStart"/>
            <w:r w:rsidRPr="00223C82">
              <w:rPr>
                <w:rFonts w:ascii="Times New Roman" w:eastAsia="Times New Roman" w:hAnsi="Times New Roman" w:cs="Times New Roman"/>
                <w:b/>
              </w:rPr>
              <w:t>diskutimit  10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72ACD86D" w14:textId="77777777" w:rsidR="005C384F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Shumë shpesh dëgjohet dhe lexohet në media për integrimin</w:t>
            </w:r>
            <w:r w:rsidR="00223C82">
              <w:rPr>
                <w:rFonts w:ascii="Times New Roman" w:eastAsia="Times New Roman" w:hAnsi="Times New Roman" w:cs="Times New Roman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</w:rPr>
              <w:t>europian,</w:t>
            </w:r>
            <w:r w:rsidR="00223C82">
              <w:rPr>
                <w:rFonts w:ascii="Times New Roman" w:eastAsia="Times New Roman" w:hAnsi="Times New Roman" w:cs="Times New Roman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</w:rPr>
              <w:t>zgjerim europian etj.</w:t>
            </w:r>
            <w:r w:rsidR="00223C8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B319B92" w14:textId="6BF7C076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Në ç’kushte u krijua idea e Europës së bashkuar dhe çfarë zhvillimesh ka patur deri më sot?</w:t>
            </w:r>
          </w:p>
          <w:p w14:paraId="0929EFA8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28DBBBAD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Punë me grupe   30 min</w:t>
            </w:r>
          </w:p>
          <w:p w14:paraId="10BBA5CE" w14:textId="77777777" w:rsidR="004A1C05" w:rsidRPr="00223C82" w:rsidRDefault="004A1C05" w:rsidP="00223C8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Konsolidimi politik i Bllokut Perëndimor.</w:t>
            </w:r>
          </w:p>
          <w:p w14:paraId="09D48E08" w14:textId="77777777" w:rsidR="004A1C05" w:rsidRPr="00223C82" w:rsidRDefault="004A1C05" w:rsidP="00223C8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Integrimi europian.</w:t>
            </w:r>
          </w:p>
          <w:p w14:paraId="3A59733E" w14:textId="77777777" w:rsidR="004A1C05" w:rsidRPr="00223C82" w:rsidRDefault="004A1C05" w:rsidP="00223C8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Raportet e diferencuara të Shqipërisë me Aleatët e Mëdhenj antifashist.</w:t>
            </w:r>
          </w:p>
          <w:p w14:paraId="14A6DD0E" w14:textId="77777777" w:rsidR="004A1C05" w:rsidRPr="00223C82" w:rsidRDefault="004A1C05" w:rsidP="00223C8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Arsyet e prishjes së marrëdhënieve me Britaninë e Madhe dhe SHBA-në.</w:t>
            </w:r>
          </w:p>
          <w:p w14:paraId="607B1928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3C82">
              <w:rPr>
                <w:rFonts w:ascii="Times New Roman" w:eastAsia="Times New Roman" w:hAnsi="Times New Roman" w:cs="Times New Roman"/>
                <w:b/>
              </w:rPr>
              <w:t>Brainstorming 10 min</w:t>
            </w:r>
          </w:p>
          <w:p w14:paraId="6D8100C6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Përmend drejtimet kryesore të politikës së jashtme të shtetit Shqiptar.</w:t>
            </w:r>
          </w:p>
        </w:tc>
      </w:tr>
      <w:tr w:rsidR="004A1C05" w:rsidRPr="00223C82" w14:paraId="3E862D30" w14:textId="77777777" w:rsidTr="00223C82">
        <w:trPr>
          <w:trHeight w:val="189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C3139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22A91AD8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Pyetja </w:t>
            </w:r>
            <w:proofErr w:type="gramStart"/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binare  20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4C77A0B7" w14:textId="1A9F5A3E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Shumë është folur e shkruar për Incidentin e Korfuzit.</w:t>
            </w:r>
            <w:r w:rsidR="005C384F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Sipas mendimit tuaj ka apo nuk ka ndikuar Shqipëria në këtë incident?</w:t>
            </w:r>
          </w:p>
          <w:p w14:paraId="245D7AED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Të mendojmë në mënyrë kritike    20 min</w:t>
            </w:r>
          </w:p>
          <w:p w14:paraId="3141A5E6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Njohja në arenën ndërkombëtare të qeverisë komuniste ishte synimi 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politikës së jashtme të shtetit Shqiptar në vitet e para të pas luftës dhe mendonte ta realizonte me Aleatët e Mëdhenj antifashist.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Çfarë mendoni se do të realizon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këtë politikë?</w:t>
            </w:r>
          </w:p>
        </w:tc>
      </w:tr>
      <w:tr w:rsidR="004A1C05" w:rsidRPr="00223C82" w14:paraId="5AF3F64F" w14:textId="77777777" w:rsidTr="00223C82">
        <w:tc>
          <w:tcPr>
            <w:tcW w:w="5000" w:type="pct"/>
            <w:gridSpan w:val="11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072F7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26C7301E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28DC631" w14:textId="77777777" w:rsidR="004A1C05" w:rsidRPr="00223C82" w:rsidRDefault="004A1C05" w:rsidP="00AE3FFB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</w:rPr>
              <w:t>përshkruan</w:t>
            </w:r>
            <w:proofErr w:type="gramEnd"/>
            <w:r w:rsidRPr="00223C82">
              <w:rPr>
                <w:rFonts w:ascii="Times New Roman" w:eastAsia="Times New Roman" w:hAnsi="Times New Roman" w:cs="Times New Roman"/>
              </w:rPr>
              <w:t xml:space="preserve"> incidentin e Kanalit të Korfuzit.</w:t>
            </w:r>
          </w:p>
          <w:p w14:paraId="53F910BA" w14:textId="77777777" w:rsidR="004A1C05" w:rsidRPr="00223C82" w:rsidRDefault="004A1C05" w:rsidP="00AE3FFB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</w:rPr>
              <w:t>përmend</w:t>
            </w:r>
            <w:proofErr w:type="gramEnd"/>
            <w:r w:rsidRPr="00223C82">
              <w:rPr>
                <w:rFonts w:ascii="Times New Roman" w:eastAsia="Times New Roman" w:hAnsi="Times New Roman" w:cs="Times New Roman"/>
              </w:rPr>
              <w:t xml:space="preserve"> vendet anëtare të BE-së.</w:t>
            </w:r>
          </w:p>
          <w:p w14:paraId="1503A1FD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76A2866" w14:textId="77777777" w:rsidR="004A1C05" w:rsidRPr="00223C82" w:rsidRDefault="004A1C05" w:rsidP="00AE3FFB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</w:rPr>
              <w:t>vë</w:t>
            </w:r>
            <w:proofErr w:type="gramEnd"/>
            <w:r w:rsidRPr="00223C82">
              <w:rPr>
                <w:rFonts w:ascii="Times New Roman" w:eastAsia="Times New Roman" w:hAnsi="Times New Roman" w:cs="Times New Roman"/>
              </w:rPr>
              <w:t xml:space="preserve"> në dukje kërkesat e angloamerikanëve ndaj qeverisë Shqiptare.</w:t>
            </w:r>
          </w:p>
          <w:p w14:paraId="4E9CA174" w14:textId="1F5CAF4A" w:rsidR="004A1C05" w:rsidRPr="00223C82" w:rsidRDefault="004A1C05" w:rsidP="00AE3FFB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</w:rPr>
              <w:t>sqaron</w:t>
            </w:r>
            <w:proofErr w:type="gramEnd"/>
            <w:r w:rsidRPr="00223C82">
              <w:rPr>
                <w:rFonts w:ascii="Times New Roman" w:eastAsia="Times New Roman" w:hAnsi="Times New Roman" w:cs="Times New Roman"/>
              </w:rPr>
              <w:t xml:space="preserve"> lidhjen e drejtpërdrejtë të integrimit me mbrojtjen dhe konsolidimin e sistemit politik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223C82">
              <w:rPr>
                <w:rFonts w:ascii="Times New Roman" w:eastAsia="Times New Roman" w:hAnsi="Times New Roman" w:cs="Times New Roman"/>
              </w:rPr>
              <w:t>të demokracisë liberale.</w:t>
            </w:r>
          </w:p>
          <w:p w14:paraId="69EAB528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C34AD73" w14:textId="77777777" w:rsidR="004A1C05" w:rsidRPr="00223C82" w:rsidRDefault="004A1C05" w:rsidP="00AE3FFB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objektivat e integrimit europian.</w:t>
            </w:r>
          </w:p>
          <w:p w14:paraId="3BEF0086" w14:textId="77777777" w:rsidR="004A1C05" w:rsidRPr="00223C82" w:rsidRDefault="004A1C05" w:rsidP="00AE3FFB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faktoret që çuan në prishjen e marrëdhënieve me Britaninë e Madhe e SHBA-në</w:t>
            </w:r>
          </w:p>
        </w:tc>
      </w:tr>
      <w:tr w:rsidR="00223C82" w:rsidRPr="00223C82" w14:paraId="014AA068" w14:textId="77777777" w:rsidTr="00223C82">
        <w:tc>
          <w:tcPr>
            <w:tcW w:w="1722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D2889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447" w:type="pct"/>
            <w:gridSpan w:val="5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908EE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19" w:type="pct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86149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12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90AA8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223C82" w:rsidRPr="00223C82" w14:paraId="40541135" w14:textId="77777777" w:rsidTr="00223C82">
        <w:tc>
          <w:tcPr>
            <w:tcW w:w="24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8734D" w14:textId="77777777" w:rsidR="004A1C05" w:rsidRPr="00223C82" w:rsidRDefault="004A1C05" w:rsidP="00223C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223C82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Krijimi i Bllokut Lindor.</w:t>
            </w:r>
            <w:r w:rsidRPr="00223C82">
              <w:rPr>
                <w:rFonts w:ascii="Times New Roman" w:eastAsia="MS Mincho" w:hAnsi="Times New Roman" w:cs="Times New Roman"/>
                <w:b/>
              </w:rPr>
              <w:t xml:space="preserve">   </w:t>
            </w:r>
          </w:p>
          <w:p w14:paraId="246C0952" w14:textId="77777777" w:rsidR="004A1C05" w:rsidRPr="00223C82" w:rsidRDefault="004A1C05" w:rsidP="00223C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MS Mincho" w:hAnsi="Times New Roman" w:cs="Times New Roman"/>
              </w:rPr>
              <w:t>Shqipëria dhe Jugosllavia (1944-1948).</w:t>
            </w:r>
          </w:p>
        </w:tc>
        <w:tc>
          <w:tcPr>
            <w:tcW w:w="2550" w:type="pct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E648B" w14:textId="77777777" w:rsidR="004A1C05" w:rsidRPr="00223C82" w:rsidRDefault="004A1C05" w:rsidP="00223C8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223C82">
              <w:rPr>
                <w:rFonts w:ascii="Times New Roman" w:eastAsia="MS Mincho" w:hAnsi="Times New Roman" w:cs="Times New Roman"/>
                <w:lang w:val="sq-AL"/>
              </w:rPr>
              <w:t xml:space="preserve"> Politikat e ndërmara nga qeveria shqiptare në vitet 1944-1948 përcaktuan orientimin e Shqipërisë kah Bllokut Lindor.</w:t>
            </w:r>
            <w:r w:rsidR="00223C8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  <w:lang w:val="sq-AL"/>
              </w:rPr>
              <w:t>Mëso më shumë në mësimin e sotëm.</w:t>
            </w:r>
          </w:p>
        </w:tc>
      </w:tr>
      <w:tr w:rsidR="00223C82" w:rsidRPr="00223C82" w14:paraId="39211898" w14:textId="77777777" w:rsidTr="00223C82">
        <w:tc>
          <w:tcPr>
            <w:tcW w:w="365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50534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4B458BC2" w14:textId="41BD59C3" w:rsidR="004A1C05" w:rsidRPr="00223C82" w:rsidRDefault="004A1C05" w:rsidP="00AE3FF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 xml:space="preserve">Përshkruan synimet strategjike të Bashkimit Sovjetik pas Luftës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223C82">
              <w:rPr>
                <w:rFonts w:ascii="Times New Roman" w:eastAsia="Times New Roman" w:hAnsi="Times New Roman" w:cs="Times New Roman"/>
              </w:rPr>
              <w:t>së Dytë Botërore.</w:t>
            </w:r>
          </w:p>
          <w:p w14:paraId="460F72A9" w14:textId="18296A4E" w:rsidR="004A1C05" w:rsidRPr="00223C82" w:rsidRDefault="004A1C05" w:rsidP="00AE3FF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 xml:space="preserve">Shpjegon taktikat dhe rrugët e përdorura nga Bashkimi Sovjetik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223C82">
              <w:rPr>
                <w:rFonts w:ascii="Times New Roman" w:eastAsia="Times New Roman" w:hAnsi="Times New Roman" w:cs="Times New Roman"/>
              </w:rPr>
              <w:t>për vendosjen e regjimeve komuniste në Europën Lindore.</w:t>
            </w:r>
          </w:p>
          <w:p w14:paraId="59AE876C" w14:textId="77777777" w:rsidR="004A1C05" w:rsidRPr="00223C82" w:rsidRDefault="004A1C05" w:rsidP="00AE3FF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Përcakton arritjet dhe rrugët e krijimit të KNER-it dhe Traktatit të Varshavës si mekanizmat kryesorë të kontrollit sovjetik mbi vendet e Europës Lindore.</w:t>
            </w:r>
          </w:p>
          <w:p w14:paraId="178E25C2" w14:textId="07DFEB5C" w:rsidR="004A1C05" w:rsidRPr="00223C82" w:rsidRDefault="004A1C05" w:rsidP="00AE3FF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 xml:space="preserve">Shpjegon rolin e emisarëve jugosllavë në Shqipëri gjatë Luftës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223C82">
              <w:rPr>
                <w:rFonts w:ascii="Times New Roman" w:eastAsia="Times New Roman" w:hAnsi="Times New Roman" w:cs="Times New Roman"/>
              </w:rPr>
              <w:t>së Dytë Botërore.</w:t>
            </w:r>
          </w:p>
          <w:p w14:paraId="434B500E" w14:textId="3454E4AA" w:rsidR="004A1C05" w:rsidRPr="00223C82" w:rsidRDefault="004A1C05" w:rsidP="00AE3FF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 xml:space="preserve">Analizon format dhe metodat e përdorura prej jugosllavëve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223C82">
              <w:rPr>
                <w:rFonts w:ascii="Times New Roman" w:eastAsia="Times New Roman" w:hAnsi="Times New Roman" w:cs="Times New Roman"/>
              </w:rPr>
              <w:t>për vendosjen e kontrollit të tyre në shqipëri në v.1944-1948</w:t>
            </w:r>
          </w:p>
          <w:p w14:paraId="3B4AF4FD" w14:textId="77777777" w:rsidR="004A1C05" w:rsidRPr="00223C82" w:rsidRDefault="004A1C05" w:rsidP="00AE3FF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Evidenton masat ekonomike dhe politike që mori regjimi komunist në Shqipëri në v.1944-1948</w:t>
            </w:r>
          </w:p>
          <w:p w14:paraId="45A567D3" w14:textId="77777777" w:rsidR="004A1C05" w:rsidRPr="00223C82" w:rsidRDefault="004A1C05" w:rsidP="00AE3FF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Argumenton rolin e faktorëve të jashtëm e të brendshëm në prishjen e marrëdhënieve shqiptaro-jugosllave.</w:t>
            </w:r>
          </w:p>
        </w:tc>
        <w:tc>
          <w:tcPr>
            <w:tcW w:w="13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CE24A" w14:textId="77777777" w:rsidR="00223C82" w:rsidRDefault="004A1C05" w:rsidP="00223C8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konsolidim,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izolim,</w:t>
            </w:r>
            <w:r w:rsidR="00223C82">
              <w:rPr>
                <w:rFonts w:ascii="Times New Roman" w:eastAsia="MS Mincho" w:hAnsi="Times New Roman" w:cs="Times New Roman"/>
              </w:rPr>
              <w:t xml:space="preserve"> Parti </w:t>
            </w:r>
            <w:r w:rsidRPr="00223C82">
              <w:rPr>
                <w:rFonts w:ascii="Times New Roman" w:eastAsia="MS Mincho" w:hAnsi="Times New Roman" w:cs="Times New Roman"/>
              </w:rPr>
              <w:t>komuniste,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Parti Demokratike,</w:t>
            </w:r>
            <w:r w:rsidR="00223C82">
              <w:rPr>
                <w:rFonts w:ascii="Times New Roman" w:eastAsia="MS Mincho" w:hAnsi="Times New Roman" w:cs="Times New Roman"/>
              </w:rPr>
              <w:t xml:space="preserve"> “</w:t>
            </w:r>
            <w:r w:rsidRPr="00223C82">
              <w:rPr>
                <w:rFonts w:ascii="Times New Roman" w:eastAsia="MS Mincho" w:hAnsi="Times New Roman" w:cs="Times New Roman"/>
              </w:rPr>
              <w:t>demokraci popullore”,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tutelë,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Byroja Informative,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KNER,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Traktati i Varshavës, Konferenca e Paqes,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marrëdhënie ndërkombëtare,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  <w:r w:rsidRPr="00223C82">
              <w:rPr>
                <w:rFonts w:ascii="Times New Roman" w:eastAsia="MS Mincho" w:hAnsi="Times New Roman" w:cs="Times New Roman"/>
              </w:rPr>
              <w:t>Jugosllavia,</w:t>
            </w:r>
            <w:r w:rsidR="00223C82">
              <w:rPr>
                <w:rFonts w:ascii="Times New Roman" w:eastAsia="MS Mincho" w:hAnsi="Times New Roman" w:cs="Times New Roman"/>
              </w:rPr>
              <w:t xml:space="preserve"> </w:t>
            </w:r>
          </w:p>
          <w:p w14:paraId="38D22C84" w14:textId="77777777" w:rsidR="00223C82" w:rsidRDefault="004A1C05" w:rsidP="00223C8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223C82">
              <w:rPr>
                <w:rFonts w:ascii="Times New Roman" w:eastAsia="MS Mincho" w:hAnsi="Times New Roman" w:cs="Times New Roman"/>
              </w:rPr>
              <w:t xml:space="preserve">Traktati i Miqësisë </w:t>
            </w:r>
          </w:p>
          <w:p w14:paraId="720292B3" w14:textId="77777777" w:rsidR="00223C82" w:rsidRDefault="004A1C05" w:rsidP="00223C8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proofErr w:type="gramStart"/>
            <w:r w:rsidRPr="00223C82">
              <w:rPr>
                <w:rFonts w:ascii="Times New Roman" w:eastAsia="MS Mincho" w:hAnsi="Times New Roman" w:cs="Times New Roman"/>
              </w:rPr>
              <w:t>dhe</w:t>
            </w:r>
            <w:proofErr w:type="gramEnd"/>
            <w:r w:rsidRPr="00223C82">
              <w:rPr>
                <w:rFonts w:ascii="Times New Roman" w:eastAsia="MS Mincho" w:hAnsi="Times New Roman" w:cs="Times New Roman"/>
              </w:rPr>
              <w:t xml:space="preserve"> i Ndihmës </w:t>
            </w:r>
          </w:p>
          <w:p w14:paraId="67C2D98E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223C82">
              <w:rPr>
                <w:rFonts w:ascii="Times New Roman" w:eastAsia="MS Mincho" w:hAnsi="Times New Roman" w:cs="Times New Roman"/>
              </w:rPr>
              <w:t>së</w:t>
            </w:r>
            <w:proofErr w:type="gramEnd"/>
            <w:r w:rsidRPr="00223C82">
              <w:rPr>
                <w:rFonts w:ascii="Times New Roman" w:eastAsia="MS Mincho" w:hAnsi="Times New Roman" w:cs="Times New Roman"/>
              </w:rPr>
              <w:t xml:space="preserve"> ndërsjellë.</w:t>
            </w:r>
          </w:p>
        </w:tc>
      </w:tr>
      <w:tr w:rsidR="00223C82" w:rsidRPr="00223C82" w14:paraId="4C1D1031" w14:textId="77777777" w:rsidTr="00223C82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94A4C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</w:t>
            </w:r>
            <w:r w:rsid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 etj.</w:t>
            </w: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</w:p>
        </w:tc>
        <w:tc>
          <w:tcPr>
            <w:tcW w:w="2450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41F98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paqësore.</w:t>
            </w:r>
          </w:p>
        </w:tc>
      </w:tr>
      <w:tr w:rsidR="004A1C05" w:rsidRPr="00223C82" w14:paraId="17155141" w14:textId="77777777" w:rsidTr="00223C82">
        <w:tc>
          <w:tcPr>
            <w:tcW w:w="5000" w:type="pct"/>
            <w:gridSpan w:val="11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2F8F4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 organizues grafik,</w:t>
            </w:r>
            <w:r w:rsid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role, brainstorming.</w:t>
            </w:r>
          </w:p>
        </w:tc>
      </w:tr>
      <w:tr w:rsidR="004A1C05" w:rsidRPr="00223C82" w14:paraId="6DE51A7E" w14:textId="77777777" w:rsidTr="00223C82">
        <w:trPr>
          <w:trHeight w:val="1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AEF53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151C0C49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70100AC8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3C82">
              <w:rPr>
                <w:rFonts w:ascii="Times New Roman" w:eastAsia="Times New Roman" w:hAnsi="Times New Roman" w:cs="Times New Roman"/>
                <w:b/>
              </w:rPr>
              <w:t>Rrjeti i diskutimit    20 min</w:t>
            </w:r>
          </w:p>
          <w:p w14:paraId="327A98B0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Në vendet e Europës Lindore pas Luftës së Dytë Botërore po zhvilloheshin zgjedhjet elektorale.</w:t>
            </w:r>
            <w:r w:rsidR="00223C82">
              <w:rPr>
                <w:rFonts w:ascii="Times New Roman" w:eastAsia="Times New Roman" w:hAnsi="Times New Roman" w:cs="Times New Roman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</w:rPr>
              <w:t>Përveç partive</w:t>
            </w:r>
            <w:r w:rsidR="00223C82">
              <w:rPr>
                <w:rFonts w:ascii="Times New Roman" w:eastAsia="Times New Roman" w:hAnsi="Times New Roman" w:cs="Times New Roman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</w:rPr>
              <w:t>komuniste a konkuruan parti politike me pozicion antikomunist?</w:t>
            </w:r>
            <w:r w:rsidR="00223C82">
              <w:rPr>
                <w:rFonts w:ascii="Times New Roman" w:eastAsia="Times New Roman" w:hAnsi="Times New Roman" w:cs="Times New Roman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</w:rPr>
              <w:t>Çfarë propagande zgjodhi Stalini për të vendosur partitë komuniste dhe udhëheqës të bindur</w:t>
            </w:r>
            <w:r w:rsidR="00223C82">
              <w:rPr>
                <w:rFonts w:ascii="Times New Roman" w:eastAsia="Times New Roman" w:hAnsi="Times New Roman" w:cs="Times New Roman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</w:rPr>
              <w:t>të tij në këto vende?</w:t>
            </w:r>
          </w:p>
          <w:p w14:paraId="24405F7F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549C5085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Punë me </w:t>
            </w:r>
            <w:proofErr w:type="gramStart"/>
            <w:r w:rsidRPr="00223C82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grupe  20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min</w:t>
            </w:r>
          </w:p>
          <w:p w14:paraId="0BC9DFCD" w14:textId="079667AC" w:rsidR="004A1C05" w:rsidRPr="00223C82" w:rsidRDefault="005C384F" w:rsidP="00223C8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Imponimi i regjimit komunist </w:t>
            </w:r>
            <w:r w:rsidR="004A1C05" w:rsidRPr="00223C82">
              <w:rPr>
                <w:rFonts w:ascii="Times New Roman" w:eastAsia="Times New Roman" w:hAnsi="Times New Roman" w:cs="Times New Roman"/>
              </w:rPr>
              <w:t>të qeverisjes.</w:t>
            </w:r>
          </w:p>
          <w:p w14:paraId="5A9B7B03" w14:textId="77777777" w:rsidR="004A1C05" w:rsidRPr="00223C82" w:rsidRDefault="004A1C05" w:rsidP="00223C8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Marrëdhëniet e Shqipërisë me Jugosllavinë.</w:t>
            </w:r>
          </w:p>
          <w:p w14:paraId="19CAFD21" w14:textId="77777777" w:rsidR="004A1C05" w:rsidRPr="00223C82" w:rsidRDefault="004A1C05" w:rsidP="00223C8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</w:rPr>
              <w:t>Prishja e marrëdhënieve më Jugosllavinë.</w:t>
            </w:r>
          </w:p>
          <w:p w14:paraId="1B5DA911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3C82">
              <w:rPr>
                <w:rFonts w:ascii="Times New Roman" w:eastAsia="Times New Roman" w:hAnsi="Times New Roman" w:cs="Times New Roman"/>
                <w:b/>
              </w:rPr>
              <w:t xml:space="preserve">Organizues </w:t>
            </w:r>
            <w:proofErr w:type="gramStart"/>
            <w:r w:rsidRPr="00223C82">
              <w:rPr>
                <w:rFonts w:ascii="Times New Roman" w:eastAsia="Times New Roman" w:hAnsi="Times New Roman" w:cs="Times New Roman"/>
                <w:b/>
              </w:rPr>
              <w:t>grafik  20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732BAEFD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  <w:r w:rsidRPr="00223C82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bdr w:val="none" w:sz="0" w:space="0" w:color="auto" w:frame="1"/>
              </w:rPr>
              <w:drawing>
                <wp:inline distT="0" distB="0" distL="0" distR="0" wp14:anchorId="750738EF" wp14:editId="31202BA6">
                  <wp:extent cx="2749176" cy="1579047"/>
                  <wp:effectExtent l="0" t="0" r="0" b="0"/>
                  <wp:docPr id="3" name="Picture 3" descr="C:\Users\user\Downloads\Untitled Diagram (1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Untitled Diagram (1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134" cy="1579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C05" w:rsidRPr="00223C82" w14:paraId="30751AA5" w14:textId="77777777" w:rsidTr="00223C82">
        <w:trPr>
          <w:trHeight w:val="15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633E9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7F7226EA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proofErr w:type="gramStart"/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 10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594BE4D4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Rendit masat ekonomiko-politike që mori regjimi komunist në Shqipëri gjatë viteve 1944-1948 sipas </w:t>
            </w:r>
            <w:proofErr w:type="gramStart"/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modelit  komunist</w:t>
            </w:r>
            <w:proofErr w:type="gramEnd"/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sovjetik.</w:t>
            </w:r>
          </w:p>
          <w:p w14:paraId="4F9682BD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Loja me role   20 min</w:t>
            </w:r>
          </w:p>
          <w:p w14:paraId="5C2271D0" w14:textId="0557CDA6" w:rsidR="004A1C05" w:rsidRPr="00223C82" w:rsidRDefault="004A1C05" w:rsidP="005C38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Improvizoni situate ku të dalë në pah zhvillimi </w:t>
            </w:r>
            <w:r w:rsidR="005C384F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223C8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luftës së klasave në vendin tonë.</w:t>
            </w:r>
          </w:p>
        </w:tc>
      </w:tr>
      <w:tr w:rsidR="004A1C05" w:rsidRPr="00223C82" w14:paraId="3930535A" w14:textId="77777777" w:rsidTr="00223C82">
        <w:tc>
          <w:tcPr>
            <w:tcW w:w="5000" w:type="pct"/>
            <w:gridSpan w:val="11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BFCDE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70708AB7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88685EB" w14:textId="77777777" w:rsidR="004A1C05" w:rsidRPr="00BC5DCC" w:rsidRDefault="004A1C05" w:rsidP="00AE3FF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</w:rPr>
              <w:t>përshkruan</w:t>
            </w:r>
            <w:proofErr w:type="gramEnd"/>
            <w:r w:rsidRPr="00BC5DCC">
              <w:rPr>
                <w:rFonts w:ascii="Times New Roman" w:eastAsia="Times New Roman" w:hAnsi="Times New Roman" w:cs="Times New Roman"/>
              </w:rPr>
              <w:t xml:space="preserve"> marrëdhëniet e vendit tonë me Jugosllavinë.</w:t>
            </w:r>
          </w:p>
          <w:p w14:paraId="4BCC5087" w14:textId="77777777" w:rsidR="004A1C05" w:rsidRPr="00BC5DCC" w:rsidRDefault="004A1C05" w:rsidP="00AE3FF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</w:rPr>
              <w:t>tregon</w:t>
            </w:r>
            <w:proofErr w:type="gramEnd"/>
            <w:r w:rsidRPr="00BC5DCC">
              <w:rPr>
                <w:rFonts w:ascii="Times New Roman" w:eastAsia="Times New Roman" w:hAnsi="Times New Roman" w:cs="Times New Roman"/>
              </w:rPr>
              <w:t xml:space="preserve"> mbi modelin ekonomik të zbatuar në vendet komuniste.</w:t>
            </w:r>
          </w:p>
          <w:p w14:paraId="783A21CF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92FE913" w14:textId="01C133C8" w:rsidR="004A1C05" w:rsidRPr="00BC5DCC" w:rsidRDefault="004A1C05" w:rsidP="00AE3FFB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</w:rPr>
              <w:t>shpjegon</w:t>
            </w:r>
            <w:proofErr w:type="gramEnd"/>
            <w:r w:rsidRPr="00BC5DCC">
              <w:rPr>
                <w:rFonts w:ascii="Times New Roman" w:eastAsia="Times New Roman" w:hAnsi="Times New Roman" w:cs="Times New Roman"/>
              </w:rPr>
              <w:t xml:space="preserve"> ta</w:t>
            </w:r>
            <w:r w:rsidR="00BC5DCC">
              <w:rPr>
                <w:rFonts w:ascii="Times New Roman" w:eastAsia="Times New Roman" w:hAnsi="Times New Roman" w:cs="Times New Roman"/>
              </w:rPr>
              <w:t xml:space="preserve">ktikat dhe rrugët e përdorura </w:t>
            </w:r>
            <w:r w:rsidRPr="00BC5DCC">
              <w:rPr>
                <w:rFonts w:ascii="Times New Roman" w:eastAsia="Times New Roman" w:hAnsi="Times New Roman" w:cs="Times New Roman"/>
              </w:rPr>
              <w:t xml:space="preserve">nga BS për vendosjen e regjimeve komuniste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BC5DCC">
              <w:rPr>
                <w:rFonts w:ascii="Times New Roman" w:eastAsia="Times New Roman" w:hAnsi="Times New Roman" w:cs="Times New Roman"/>
              </w:rPr>
              <w:t>në Europën Lindore.</w:t>
            </w:r>
          </w:p>
          <w:p w14:paraId="6E0D66E0" w14:textId="77777777" w:rsidR="004A1C05" w:rsidRPr="00BC5DCC" w:rsidRDefault="004A1C05" w:rsidP="00AE3FFB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</w:rPr>
              <w:t>sqaron</w:t>
            </w:r>
            <w:proofErr w:type="gramEnd"/>
            <w:r w:rsidRPr="00BC5DCC">
              <w:rPr>
                <w:rFonts w:ascii="Times New Roman" w:eastAsia="Times New Roman" w:hAnsi="Times New Roman" w:cs="Times New Roman"/>
              </w:rPr>
              <w:t xml:space="preserve"> rolin e emisarëve jugosllavë në Shqipëri gjatë Luftës së Dytë Botërore.</w:t>
            </w:r>
          </w:p>
          <w:p w14:paraId="13308B93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223C8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223C8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86744F8" w14:textId="147904FE" w:rsidR="004A1C05" w:rsidRPr="00BC5DCC" w:rsidRDefault="004A1C05" w:rsidP="00AE3FFB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ndikimin e KNER dhe Traktatit të Varshavës në kontributin sovjetik mbi vendet </w:t>
            </w:r>
            <w:r w:rsidR="005C384F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br/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 Europës Lindore.</w:t>
            </w:r>
          </w:p>
          <w:p w14:paraId="3CCDAB45" w14:textId="77777777" w:rsidR="004A1C05" w:rsidRPr="00BC5DCC" w:rsidRDefault="004A1C05" w:rsidP="00AE3FFB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rolin e faktorit të jashtëm dhe të brendshëm në prishjen e marrëdhënieve shqiptaro-jugosllave.</w:t>
            </w:r>
          </w:p>
        </w:tc>
      </w:tr>
      <w:tr w:rsidR="004A1C05" w:rsidRPr="00223C82" w14:paraId="5E809900" w14:textId="77777777" w:rsidTr="00223C82">
        <w:tc>
          <w:tcPr>
            <w:tcW w:w="5000" w:type="pct"/>
            <w:gridSpan w:val="11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A8302" w14:textId="77777777" w:rsidR="004A1C05" w:rsidRPr="00223C82" w:rsidRDefault="004A1C05" w:rsidP="00223C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67A7476" w14:textId="77777777" w:rsidR="004A1C05" w:rsidRDefault="004A1C05" w:rsidP="004A1C05"/>
    <w:p w14:paraId="22D29614" w14:textId="77777777" w:rsidR="00BC5DCC" w:rsidRDefault="00BC5DCC" w:rsidP="004A1C05"/>
    <w:p w14:paraId="03D4547C" w14:textId="77777777" w:rsidR="00BC5DCC" w:rsidRDefault="00BC5DCC" w:rsidP="004A1C05"/>
    <w:p w14:paraId="03B9DD03" w14:textId="77777777" w:rsidR="00BC5DCC" w:rsidRDefault="00BC5DCC" w:rsidP="004A1C05"/>
    <w:p w14:paraId="0C6065E7" w14:textId="77777777" w:rsidR="00BC5DCC" w:rsidRDefault="00BC5DCC" w:rsidP="004A1C05"/>
    <w:p w14:paraId="69321007" w14:textId="77777777" w:rsidR="00BC5DCC" w:rsidRDefault="00BC5DCC" w:rsidP="004A1C05"/>
    <w:p w14:paraId="409DD6D4" w14:textId="77777777" w:rsidR="00BC5DCC" w:rsidRDefault="00BC5DCC" w:rsidP="004A1C05"/>
    <w:p w14:paraId="02474748" w14:textId="77777777" w:rsidR="00BC5DCC" w:rsidRDefault="00BC5DCC" w:rsidP="004A1C05"/>
    <w:p w14:paraId="0386347B" w14:textId="77777777" w:rsidR="00BC5DCC" w:rsidRDefault="00BC5DCC" w:rsidP="004A1C05"/>
    <w:p w14:paraId="4E980350" w14:textId="77777777" w:rsidR="00BC5DCC" w:rsidRDefault="00BC5DCC" w:rsidP="004A1C05"/>
    <w:p w14:paraId="38C4007A" w14:textId="77777777" w:rsidR="00BC5DCC" w:rsidRDefault="00BC5DCC" w:rsidP="004A1C05"/>
    <w:p w14:paraId="52530C81" w14:textId="77777777" w:rsidR="00BC5DCC" w:rsidRDefault="00BC5DCC" w:rsidP="004A1C05"/>
    <w:p w14:paraId="571395F1" w14:textId="77777777" w:rsidR="00BC5DCC" w:rsidRDefault="00BC5DCC" w:rsidP="004A1C05"/>
    <w:p w14:paraId="256C19AA" w14:textId="77777777" w:rsidR="00BC5DCC" w:rsidRDefault="00BC5DCC" w:rsidP="004A1C05"/>
    <w:p w14:paraId="3F2163CD" w14:textId="77777777" w:rsidR="00BC5DCC" w:rsidRDefault="00BC5DCC" w:rsidP="004A1C05"/>
    <w:p w14:paraId="7EFE8F87" w14:textId="77777777" w:rsidR="00BC5DCC" w:rsidRDefault="00BC5DCC" w:rsidP="004A1C05"/>
    <w:p w14:paraId="06D52901" w14:textId="77777777" w:rsidR="00BC5DCC" w:rsidRDefault="00BC5DCC" w:rsidP="004A1C05"/>
    <w:p w14:paraId="3A92C1B0" w14:textId="77777777" w:rsidR="00BC5DCC" w:rsidRDefault="00BC5DCC" w:rsidP="004A1C05"/>
    <w:p w14:paraId="2B1D4ADD" w14:textId="77777777" w:rsidR="00BC5DCC" w:rsidRDefault="00BC5DCC" w:rsidP="004A1C05"/>
    <w:p w14:paraId="1DCDD688" w14:textId="77777777" w:rsidR="00BC5DCC" w:rsidRDefault="00BC5DCC" w:rsidP="004A1C05"/>
    <w:p w14:paraId="7CABD580" w14:textId="77777777" w:rsidR="00BC5DCC" w:rsidRDefault="00BC5DCC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43"/>
        <w:gridCol w:w="1170"/>
        <w:gridCol w:w="1557"/>
        <w:gridCol w:w="1391"/>
        <w:gridCol w:w="202"/>
        <w:gridCol w:w="1530"/>
      </w:tblGrid>
      <w:tr w:rsidR="00BC5DCC" w:rsidRPr="00BC5DCC" w14:paraId="182F9E2A" w14:textId="77777777" w:rsidTr="00BC5DCC">
        <w:tc>
          <w:tcPr>
            <w:tcW w:w="1726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A953F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539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C7491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773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0C0FB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96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84302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BC5DCC" w:rsidRPr="00BC5DCC" w14:paraId="508D1E97" w14:textId="77777777" w:rsidTr="00BC5DCC">
        <w:tc>
          <w:tcPr>
            <w:tcW w:w="17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35D17" w14:textId="77777777" w:rsidR="004A1C05" w:rsidRPr="00BC5DCC" w:rsidRDefault="004A1C05" w:rsidP="00BC5D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BC5DCC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BC5DCC">
              <w:rPr>
                <w:rFonts w:ascii="Times New Roman" w:eastAsia="MS Mincho" w:hAnsi="Times New Roman" w:cs="Times New Roman"/>
              </w:rPr>
              <w:t>Bashkimi Sovjetik pas vdekjes</w:t>
            </w:r>
            <w:r w:rsidR="00BC5DCC">
              <w:rPr>
                <w:rFonts w:ascii="Times New Roman" w:eastAsia="MS Mincho" w:hAnsi="Times New Roman" w:cs="Times New Roman"/>
              </w:rPr>
              <w:t xml:space="preserve"> </w:t>
            </w:r>
            <w:r w:rsidRPr="00BC5DCC">
              <w:rPr>
                <w:rFonts w:ascii="Times New Roman" w:eastAsia="MS Mincho" w:hAnsi="Times New Roman" w:cs="Times New Roman"/>
              </w:rPr>
              <w:t>së Stalinit.</w:t>
            </w:r>
            <w:r w:rsidRPr="00BC5DCC">
              <w:rPr>
                <w:rFonts w:ascii="Times New Roman" w:eastAsia="MS Mincho" w:hAnsi="Times New Roman" w:cs="Times New Roman"/>
                <w:b/>
              </w:rPr>
              <w:t xml:space="preserve">  </w:t>
            </w:r>
          </w:p>
          <w:p w14:paraId="48A71F29" w14:textId="77777777" w:rsidR="004A1C05" w:rsidRPr="00BC5DCC" w:rsidRDefault="004A1C05" w:rsidP="00BC5D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MS Mincho" w:hAnsi="Times New Roman" w:cs="Times New Roman"/>
              </w:rPr>
              <w:t>Shqipëria dhe Bashkimi Sovjetik (1948-1965).</w:t>
            </w:r>
          </w:p>
        </w:tc>
        <w:tc>
          <w:tcPr>
            <w:tcW w:w="32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C3946" w14:textId="77777777" w:rsidR="005C384F" w:rsidRDefault="004A1C05" w:rsidP="00BC5DCC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BC5DCC">
              <w:rPr>
                <w:rFonts w:ascii="Times New Roman" w:eastAsia="MS Mincho" w:hAnsi="Times New Roman" w:cs="Times New Roman"/>
                <w:lang w:val="sq-AL"/>
              </w:rPr>
              <w:t xml:space="preserve"> Politika e jashtme e shtetit shqiptar gjatë  viteve të regjimit komunist ndryshoi shpesh në emër </w:t>
            </w:r>
          </w:p>
          <w:p w14:paraId="16F4CEAF" w14:textId="77777777" w:rsidR="005C384F" w:rsidRDefault="004A1C05" w:rsidP="00BC5DCC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BC5DCC">
              <w:rPr>
                <w:rFonts w:ascii="Times New Roman" w:eastAsia="MS Mincho" w:hAnsi="Times New Roman" w:cs="Times New Roman"/>
                <w:lang w:val="sq-AL"/>
              </w:rPr>
              <w:t xml:space="preserve">të ideologjisë marksiste dhe synimit të Enver Hoxhës për </w:t>
            </w:r>
          </w:p>
          <w:p w14:paraId="36391E0A" w14:textId="77777777" w:rsidR="005C384F" w:rsidRDefault="004A1C05" w:rsidP="00BC5DCC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BC5DCC">
              <w:rPr>
                <w:rFonts w:ascii="Times New Roman" w:eastAsia="MS Mincho" w:hAnsi="Times New Roman" w:cs="Times New Roman"/>
                <w:lang w:val="sq-AL"/>
              </w:rPr>
              <w:t>të realizuar kultin  e tij të udhëheqësit të përhershëm.</w:t>
            </w:r>
            <w:r w:rsidR="00BC5DCC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4E633FA3" w14:textId="48423043" w:rsidR="004A1C05" w:rsidRPr="00BC5DCC" w:rsidRDefault="004A1C05" w:rsidP="00BC5DCC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MS Mincho" w:hAnsi="Times New Roman" w:cs="Times New Roman"/>
                <w:lang w:val="sq-AL"/>
              </w:rPr>
              <w:t>Mëso më shumë në mësimin  e sotëm.</w:t>
            </w:r>
          </w:p>
        </w:tc>
      </w:tr>
      <w:tr w:rsidR="00BC5DCC" w:rsidRPr="00BC5DCC" w14:paraId="793FEB7B" w14:textId="77777777" w:rsidTr="00BC5DCC">
        <w:tc>
          <w:tcPr>
            <w:tcW w:w="415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B608B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0B139E99" w14:textId="77777777" w:rsidR="004A1C05" w:rsidRPr="00BC5DCC" w:rsidRDefault="004A1C05" w:rsidP="00AE3FFB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Tregon ndryshimet e ndodhura në Bashkimin Sovjetik pas vdekjes së Stalinit.</w:t>
            </w:r>
          </w:p>
          <w:p w14:paraId="0AB80EDB" w14:textId="77777777" w:rsidR="004A1C05" w:rsidRPr="00BC5DCC" w:rsidRDefault="004A1C05" w:rsidP="00AE3FFB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Përshkruan ndikimet në vendet e Bllokut Lindor.</w:t>
            </w:r>
          </w:p>
          <w:p w14:paraId="521E8EAC" w14:textId="77777777" w:rsidR="004A1C05" w:rsidRPr="00BC5DCC" w:rsidRDefault="004A1C05" w:rsidP="00AE3FFB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Evidenton rolin e BS në raport me Shqipërinë në v.1945-1960.</w:t>
            </w:r>
          </w:p>
          <w:p w14:paraId="79542F47" w14:textId="2E4250E2" w:rsidR="004A1C05" w:rsidRPr="00BC5DCC" w:rsidRDefault="004A1C05" w:rsidP="00AE3FFB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 xml:space="preserve">Tregon dryshimet e ndodhura në BS pas vdekjes së Stalinit dhe shpalosjen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BC5DCC">
              <w:rPr>
                <w:rFonts w:ascii="Times New Roman" w:eastAsia="Times New Roman" w:hAnsi="Times New Roman" w:cs="Times New Roman"/>
              </w:rPr>
              <w:t xml:space="preserve">e kursit të </w:t>
            </w:r>
            <w:proofErr w:type="gramStart"/>
            <w:r w:rsidRPr="00BC5DCC">
              <w:rPr>
                <w:rFonts w:ascii="Times New Roman" w:eastAsia="Times New Roman" w:hAnsi="Times New Roman" w:cs="Times New Roman"/>
              </w:rPr>
              <w:t>ri</w:t>
            </w:r>
            <w:proofErr w:type="gramEnd"/>
            <w:r w:rsidRPr="00BC5DCC">
              <w:rPr>
                <w:rFonts w:ascii="Times New Roman" w:eastAsia="Times New Roman" w:hAnsi="Times New Roman" w:cs="Times New Roman"/>
              </w:rPr>
              <w:t xml:space="preserve"> të Hrushovit dhe ndikimin në politikën shqiptare.</w:t>
            </w:r>
          </w:p>
          <w:p w14:paraId="2DA6ABFB" w14:textId="4125C013" w:rsidR="004A1C05" w:rsidRPr="00BC5DCC" w:rsidRDefault="004A1C05" w:rsidP="00AE3FFB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 xml:space="preserve">Shpjegon ndikimin që pati kursi i </w:t>
            </w:r>
            <w:proofErr w:type="gramStart"/>
            <w:r w:rsidRPr="00BC5DCC">
              <w:rPr>
                <w:rFonts w:ascii="Times New Roman" w:eastAsia="Times New Roman" w:hAnsi="Times New Roman" w:cs="Times New Roman"/>
              </w:rPr>
              <w:t>ri</w:t>
            </w:r>
            <w:proofErr w:type="gramEnd"/>
            <w:r w:rsidRPr="00BC5DCC">
              <w:rPr>
                <w:rFonts w:ascii="Times New Roman" w:eastAsia="Times New Roman" w:hAnsi="Times New Roman" w:cs="Times New Roman"/>
              </w:rPr>
              <w:t xml:space="preserve"> i Hrushovit në situatën e brendshme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BC5DCC">
              <w:rPr>
                <w:rFonts w:ascii="Times New Roman" w:eastAsia="Times New Roman" w:hAnsi="Times New Roman" w:cs="Times New Roman"/>
              </w:rPr>
              <w:t>në Shqipëri.</w:t>
            </w:r>
          </w:p>
          <w:p w14:paraId="6E209951" w14:textId="604667CD" w:rsidR="004A1C05" w:rsidRPr="00BC5DCC" w:rsidRDefault="004A1C05" w:rsidP="00AE3FFB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 xml:space="preserve">Shpjegon zhvillimet në Konferencën III të PPSH për Tiranën dhe gjykon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BC5DCC">
              <w:rPr>
                <w:rFonts w:ascii="Times New Roman" w:eastAsia="Times New Roman" w:hAnsi="Times New Roman" w:cs="Times New Roman"/>
              </w:rPr>
              <w:t>për domethënien e saj për të ardhmen e Shqipërisë.</w:t>
            </w:r>
          </w:p>
          <w:p w14:paraId="73A6B029" w14:textId="77777777" w:rsidR="004A1C05" w:rsidRPr="00BC5DCC" w:rsidRDefault="004A1C05" w:rsidP="00AE3FFB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Evidenton arsyet e ngritjes së bazës ushtarake të Vlorës.</w:t>
            </w:r>
          </w:p>
          <w:p w14:paraId="5CC0F8EC" w14:textId="77777777" w:rsidR="004A1C05" w:rsidRPr="00BC5DCC" w:rsidRDefault="004A1C05" w:rsidP="00AE3FFB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Analizon shkaqet e prishjes së marrëdhënieve shqiptaro-sovjetike dhe pasojat e saj për Shqipërinë.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A6274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Fjalët kyçe: </w:t>
            </w:r>
            <w:r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>Kulti i udhëheqësit,</w:t>
            </w:r>
            <w:r w:rsidR="00BC5DCC"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>polici secrete,</w:t>
            </w:r>
            <w:r w:rsidR="00BC5DCC"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>terror,</w:t>
            </w:r>
            <w:r w:rsidR="00BC5DCC"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 xml:space="preserve"> “</w:t>
            </w:r>
            <w:r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>trojka”,</w:t>
            </w:r>
            <w:r w:rsidR="00BC5DCC"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 xml:space="preserve"> “</w:t>
            </w:r>
            <w:r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>oligarki partiake” “destalinizim”,</w:t>
            </w:r>
            <w:r w:rsidR="00BC5DCC"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sz w:val="20"/>
                <w:bdr w:val="none" w:sz="0" w:space="0" w:color="auto" w:frame="1"/>
              </w:rPr>
              <w:t>lëvizje antistaliniste, kursi i ri i Hrushovit.</w:t>
            </w:r>
          </w:p>
        </w:tc>
      </w:tr>
      <w:tr w:rsidR="00BC5DCC" w:rsidRPr="00BC5DCC" w14:paraId="44971F59" w14:textId="77777777" w:rsidTr="00BC5DCC">
        <w:tc>
          <w:tcPr>
            <w:tcW w:w="24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9CAE4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internet,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etj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  <w:tc>
          <w:tcPr>
            <w:tcW w:w="26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95462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kulturor.</w:t>
            </w:r>
          </w:p>
        </w:tc>
      </w:tr>
      <w:tr w:rsidR="004A1C05" w:rsidRPr="00BC5DCC" w14:paraId="65666377" w14:textId="77777777" w:rsidTr="00BC5DCC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A7AD0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imagjinatë e drejtuar,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 ditari dypjesësh,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pyetja binare,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të mendojmë në mënyrë kritike.</w:t>
            </w:r>
          </w:p>
        </w:tc>
      </w:tr>
      <w:tr w:rsidR="004A1C05" w:rsidRPr="00BC5DCC" w14:paraId="1F508C19" w14:textId="77777777" w:rsidTr="00BC5DCC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2A745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14D7D025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3658D942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Imagjinatë e </w:t>
            </w:r>
            <w:proofErr w:type="gramStart"/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drejtuar  10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09938D33" w14:textId="77777777" w:rsidR="004A1C05" w:rsidRPr="00BC5DCC" w:rsidRDefault="00BC5DCC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…</w:t>
            </w:r>
            <w:proofErr w:type="gramStart"/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tanke</w:t>
            </w:r>
            <w:proofErr w:type="gramEnd"/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dhe ushtarë sovjetikë në rrugët e Budapestit.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Trupat e pajetë të protestuesve janë ende nëpër rrugë.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Protesta edhe në Poloni,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Hungari etj.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Në popujte vendeve të Bllokut Lindor vlonte ndjenja e nacionalizmit patriotik dhe prirjet </w:t>
            </w:r>
            <w:proofErr w:type="gramStart"/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demokratike……</w:t>
            </w:r>
            <w:proofErr w:type="gramEnd"/>
          </w:p>
          <w:p w14:paraId="7C9C974B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1E651A2D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Punë me grupe   25 min</w:t>
            </w:r>
          </w:p>
          <w:p w14:paraId="27A9E2A0" w14:textId="77777777" w:rsidR="004A1C05" w:rsidRPr="00BC5DCC" w:rsidRDefault="004A1C05" w:rsidP="00BC5DC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Oligarkia partiake në Bashkimin Sovjetik.</w:t>
            </w:r>
          </w:p>
          <w:p w14:paraId="3B67E965" w14:textId="77777777" w:rsidR="004A1C05" w:rsidRPr="00BC5DCC" w:rsidRDefault="004A1C05" w:rsidP="00BC5DC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Ndikimet në vendet e Bllokut Lindor.</w:t>
            </w:r>
          </w:p>
          <w:p w14:paraId="1C71964B" w14:textId="77777777" w:rsidR="004A1C05" w:rsidRPr="00BC5DCC" w:rsidRDefault="004A1C05" w:rsidP="00BC5DC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Marrëdhëniet ndërkombëtare të Shqipërisë më Bashkimin Sovjetik 1949-1960.</w:t>
            </w:r>
          </w:p>
          <w:p w14:paraId="4C9F837A" w14:textId="77777777" w:rsidR="004A1C05" w:rsidRPr="00BC5DCC" w:rsidRDefault="00BC5DCC" w:rsidP="00BC5DC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Ndikimi </w:t>
            </w:r>
            <w:r w:rsidR="004A1C05" w:rsidRPr="00BC5DCC">
              <w:rPr>
                <w:rFonts w:ascii="Times New Roman" w:eastAsia="Times New Roman" w:hAnsi="Times New Roman" w:cs="Times New Roman"/>
              </w:rPr>
              <w:t xml:space="preserve">i kursit të </w:t>
            </w:r>
            <w:proofErr w:type="gramStart"/>
            <w:r w:rsidR="004A1C05" w:rsidRPr="00BC5DCC">
              <w:rPr>
                <w:rFonts w:ascii="Times New Roman" w:eastAsia="Times New Roman" w:hAnsi="Times New Roman" w:cs="Times New Roman"/>
              </w:rPr>
              <w:t>ri</w:t>
            </w:r>
            <w:proofErr w:type="gramEnd"/>
            <w:r w:rsidR="004A1C05" w:rsidRPr="00BC5DCC">
              <w:rPr>
                <w:rFonts w:ascii="Times New Roman" w:eastAsia="Times New Roman" w:hAnsi="Times New Roman" w:cs="Times New Roman"/>
              </w:rPr>
              <w:t xml:space="preserve"> të Hrushovit.</w:t>
            </w:r>
          </w:p>
          <w:p w14:paraId="1E83BD0F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3EF8A4D8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Ditari dypjesësh 15 min</w:t>
            </w:r>
          </w:p>
          <w:p w14:paraId="63D8B561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Trashëgimia kontr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kditore dhe e dyanëshme që la Stalini –vozhd.</w:t>
            </w:r>
          </w:p>
          <w:tbl>
            <w:tblPr>
              <w:tblStyle w:val="TableGrid"/>
              <w:tblW w:w="0" w:type="auto"/>
              <w:tblInd w:w="1597" w:type="dxa"/>
              <w:tblLayout w:type="fixed"/>
              <w:tblLook w:val="04A0" w:firstRow="1" w:lastRow="0" w:firstColumn="1" w:lastColumn="0" w:noHBand="0" w:noVBand="1"/>
            </w:tblPr>
            <w:tblGrid>
              <w:gridCol w:w="3060"/>
              <w:gridCol w:w="3420"/>
            </w:tblGrid>
            <w:tr w:rsidR="004A1C05" w:rsidRPr="00BC5DCC" w14:paraId="50EC1319" w14:textId="77777777" w:rsidTr="00307419">
              <w:tc>
                <w:tcPr>
                  <w:tcW w:w="3060" w:type="dxa"/>
                  <w:vAlign w:val="center"/>
                </w:tcPr>
                <w:p w14:paraId="0BB32BF3" w14:textId="77777777" w:rsidR="004A1C05" w:rsidRPr="00BC5DCC" w:rsidRDefault="004A1C05" w:rsidP="00BC5DC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BC5DCC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Arritje</w:t>
                  </w:r>
                </w:p>
              </w:tc>
              <w:tc>
                <w:tcPr>
                  <w:tcW w:w="3420" w:type="dxa"/>
                  <w:vAlign w:val="center"/>
                </w:tcPr>
                <w:p w14:paraId="73A9B75B" w14:textId="77777777" w:rsidR="004A1C05" w:rsidRPr="00BC5DCC" w:rsidRDefault="004A1C05" w:rsidP="00BC5DC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BC5DCC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Mangësi</w:t>
                  </w:r>
                </w:p>
              </w:tc>
            </w:tr>
            <w:tr w:rsidR="004A1C05" w:rsidRPr="00BC5DCC" w14:paraId="7D2F30AA" w14:textId="77777777" w:rsidTr="00307419">
              <w:tc>
                <w:tcPr>
                  <w:tcW w:w="3060" w:type="dxa"/>
                  <w:vAlign w:val="center"/>
                </w:tcPr>
                <w:p w14:paraId="0BA5756F" w14:textId="77777777" w:rsidR="004A1C05" w:rsidRPr="00BC5DCC" w:rsidRDefault="004A1C05" w:rsidP="00BC5DC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420" w:type="dxa"/>
                  <w:vAlign w:val="center"/>
                </w:tcPr>
                <w:p w14:paraId="6596E483" w14:textId="77777777" w:rsidR="004A1C05" w:rsidRPr="00BC5DCC" w:rsidRDefault="004A1C05" w:rsidP="00BC5DC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</w:p>
                <w:p w14:paraId="68C9507A" w14:textId="77777777" w:rsidR="004A1C05" w:rsidRPr="00BC5DCC" w:rsidRDefault="004A1C05" w:rsidP="00BC5DC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</w:p>
                <w:p w14:paraId="0E213ED3" w14:textId="77777777" w:rsidR="004A1C05" w:rsidRDefault="004A1C05" w:rsidP="00BC5DC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</w:p>
                <w:p w14:paraId="2C73EAB6" w14:textId="77777777" w:rsidR="00BC5DCC" w:rsidRDefault="00BC5DCC" w:rsidP="00BC5DC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</w:p>
                <w:p w14:paraId="76001B96" w14:textId="77777777" w:rsidR="00BC5DCC" w:rsidRPr="00BC5DCC" w:rsidRDefault="00BC5DCC" w:rsidP="00BC5DC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</w:p>
              </w:tc>
            </w:tr>
          </w:tbl>
          <w:p w14:paraId="166AEE9C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</w:p>
        </w:tc>
      </w:tr>
      <w:tr w:rsidR="004A1C05" w:rsidRPr="00BC5DCC" w14:paraId="6C01DDBE" w14:textId="77777777" w:rsidTr="00BC5DCC">
        <w:trPr>
          <w:trHeight w:val="19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B621D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658FD3DD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Pyetja </w:t>
            </w:r>
            <w:proofErr w:type="gramStart"/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binare  15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59BFC3B0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Enver Hoxha kundërshtoi politikën hrushoviane sepse ishte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mbështetës 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politikës që kishte ndjekur Stalini apo e pa rrezikun e largimit   të tij nga pushteti?</w:t>
            </w:r>
          </w:p>
          <w:p w14:paraId="2CC32130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 10 min</w:t>
            </w:r>
          </w:p>
          <w:p w14:paraId="54DCF7A4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 paraqitej situate politike-ekonomike-sociale në Shqipëri në vitet ’60?</w:t>
            </w:r>
          </w:p>
          <w:p w14:paraId="3C153A2D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Të mendojmë në mënyrë kritike   15 min</w:t>
            </w:r>
          </w:p>
          <w:p w14:paraId="1565A3E5" w14:textId="77777777" w:rsid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Cili është gjykimi juaj mbi Konferencën III të PPSH-së për Tiranën dhe atë çfarë ndodhi pas saj?</w:t>
            </w:r>
            <w:r w:rsid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</w:p>
          <w:p w14:paraId="774D4FF8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 mendoni se mund të kishte qënë kjo konferencë një pikë kthese për vendin tonë?</w:t>
            </w:r>
          </w:p>
        </w:tc>
      </w:tr>
      <w:tr w:rsidR="004A1C05" w:rsidRPr="00BC5DCC" w14:paraId="4F02FB51" w14:textId="77777777" w:rsidTr="00BC5DCC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4BD95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3109C4D6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ED11910" w14:textId="77777777" w:rsidR="004A1C05" w:rsidRPr="00BC5DCC" w:rsidRDefault="004A1C05" w:rsidP="00AE3FFB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përmbledh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politikën e ndjekur nga Stalini.</w:t>
            </w:r>
          </w:p>
          <w:p w14:paraId="16BB540E" w14:textId="77777777" w:rsidR="004A1C05" w:rsidRPr="00BC5DCC" w:rsidRDefault="004A1C05" w:rsidP="00AE3FFB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tregon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qëndrimin e Enver Hoxhës pas vdekjes së Stalinit.</w:t>
            </w:r>
          </w:p>
          <w:p w14:paraId="2B945D60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5CEFFDE" w14:textId="77777777" w:rsidR="004A1C05" w:rsidRPr="00BC5DCC" w:rsidRDefault="004A1C05" w:rsidP="00AE3FFB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sqaron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karakteristikat e lëvizjeve massive në vendet e Europës Lindore.</w:t>
            </w:r>
          </w:p>
          <w:p w14:paraId="213AD93E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9ACE115" w14:textId="77777777" w:rsidR="004A1C05" w:rsidRPr="00BC5DCC" w:rsidRDefault="004A1C05" w:rsidP="00AE3FFB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Konferencën III të PPSH-së për Tiranën.</w:t>
            </w:r>
          </w:p>
          <w:p w14:paraId="2843E05C" w14:textId="77777777" w:rsidR="004A1C05" w:rsidRPr="00BC5DCC" w:rsidRDefault="004A1C05" w:rsidP="00AE3FFB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qëndrimet e dyzuara nga ana e popullsisë sovjetike pas vdekjes së Stalinit.</w:t>
            </w:r>
          </w:p>
        </w:tc>
      </w:tr>
      <w:tr w:rsidR="004A1C05" w:rsidRPr="00BC5DCC" w14:paraId="2D6FBB12" w14:textId="77777777" w:rsidTr="00BC5DCC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040B8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686E6B" w14:textId="77777777" w:rsidR="00BC5DCC" w:rsidRDefault="00BC5DCC"/>
    <w:p w14:paraId="6B60C048" w14:textId="77777777" w:rsidR="00BC5DCC" w:rsidRDefault="00BC5DCC"/>
    <w:p w14:paraId="79BD79F2" w14:textId="77777777" w:rsidR="00BC5DCC" w:rsidRDefault="00BC5DCC"/>
    <w:p w14:paraId="74FC396A" w14:textId="77777777" w:rsidR="00BC5DCC" w:rsidRDefault="00BC5DCC"/>
    <w:p w14:paraId="0B338522" w14:textId="77777777" w:rsidR="00BC5DCC" w:rsidRDefault="00BC5DCC"/>
    <w:p w14:paraId="528712F0" w14:textId="77777777" w:rsidR="00BC5DCC" w:rsidRDefault="00BC5DCC"/>
    <w:p w14:paraId="22EE53C3" w14:textId="77777777" w:rsidR="00BC5DCC" w:rsidRDefault="00BC5DCC"/>
    <w:p w14:paraId="2C1019C3" w14:textId="77777777" w:rsidR="00BC5DCC" w:rsidRDefault="00BC5DCC"/>
    <w:p w14:paraId="00B910FB" w14:textId="77777777" w:rsidR="00BC5DCC" w:rsidRDefault="00BC5DCC"/>
    <w:p w14:paraId="56CD1711" w14:textId="77777777" w:rsidR="00BC5DCC" w:rsidRDefault="00BC5DCC"/>
    <w:p w14:paraId="14FAD5A0" w14:textId="77777777" w:rsidR="00BC5DCC" w:rsidRDefault="00BC5DCC"/>
    <w:p w14:paraId="75E21005" w14:textId="77777777" w:rsidR="00BC5DCC" w:rsidRDefault="00BC5DCC"/>
    <w:p w14:paraId="7C8D9928" w14:textId="77777777" w:rsidR="00BC5DCC" w:rsidRDefault="00BC5DCC"/>
    <w:p w14:paraId="5F3991C9" w14:textId="77777777" w:rsidR="00BC5DCC" w:rsidRDefault="00BC5DCC"/>
    <w:p w14:paraId="3E9AA868" w14:textId="77777777" w:rsidR="00BC5DCC" w:rsidRDefault="00BC5DCC"/>
    <w:p w14:paraId="4E3B7632" w14:textId="77777777" w:rsidR="00BC5DCC" w:rsidRDefault="00BC5DCC"/>
    <w:p w14:paraId="5A3242E4" w14:textId="77777777" w:rsidR="00BC5DCC" w:rsidRDefault="00BC5DCC"/>
    <w:p w14:paraId="553CFFCA" w14:textId="77777777" w:rsidR="00BC5DCC" w:rsidRDefault="00BC5DCC"/>
    <w:p w14:paraId="202DD5DB" w14:textId="77777777" w:rsidR="00BC5DCC" w:rsidRDefault="00BC5DCC"/>
    <w:p w14:paraId="1971F480" w14:textId="77777777" w:rsidR="00BC5DCC" w:rsidRDefault="00BC5DCC"/>
    <w:p w14:paraId="43BD7FFB" w14:textId="77777777" w:rsidR="00BC5DCC" w:rsidRDefault="00BC5DCC"/>
    <w:p w14:paraId="57E3A3D6" w14:textId="77777777" w:rsidR="00BC5DCC" w:rsidRDefault="00BC5DCC"/>
    <w:p w14:paraId="531138E9" w14:textId="77777777" w:rsidR="00BC5DCC" w:rsidRDefault="00BC5DCC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403"/>
        <w:gridCol w:w="1080"/>
        <w:gridCol w:w="1287"/>
        <w:gridCol w:w="513"/>
        <w:gridCol w:w="878"/>
        <w:gridCol w:w="1732"/>
      </w:tblGrid>
      <w:tr w:rsidR="00BC5DCC" w:rsidRPr="00BC5DCC" w14:paraId="76EE4710" w14:textId="77777777" w:rsidTr="00BC5DCC">
        <w:tc>
          <w:tcPr>
            <w:tcW w:w="1726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11943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539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2F848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773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BACF0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962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6314E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132EB2" w:rsidRPr="00BC5DCC" w14:paraId="1B0F6596" w14:textId="77777777" w:rsidTr="00132EB2">
        <w:tc>
          <w:tcPr>
            <w:tcW w:w="19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926D3" w14:textId="77777777" w:rsidR="004A1C05" w:rsidRPr="00BC5DCC" w:rsidRDefault="004A1C05" w:rsidP="00BC5D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BC5DCC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BC5DCC">
              <w:rPr>
                <w:rFonts w:ascii="Times New Roman" w:eastAsia="MS Mincho" w:hAnsi="Times New Roman" w:cs="Times New Roman"/>
              </w:rPr>
              <w:t>Marrëdhëniet ndërmjet dy Blloqeve (1950-1980)</w:t>
            </w:r>
            <w:r w:rsidRPr="00BC5DCC">
              <w:rPr>
                <w:rFonts w:ascii="Times New Roman" w:eastAsia="MS Mincho" w:hAnsi="Times New Roman" w:cs="Times New Roman"/>
                <w:b/>
              </w:rPr>
              <w:t xml:space="preserve">.  </w:t>
            </w:r>
          </w:p>
          <w:p w14:paraId="7BC349C9" w14:textId="77777777" w:rsidR="00132EB2" w:rsidRDefault="004A1C05" w:rsidP="00BC5D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BC5DCC">
              <w:rPr>
                <w:rFonts w:ascii="Times New Roman" w:eastAsia="MS Mincho" w:hAnsi="Times New Roman" w:cs="Times New Roman"/>
              </w:rPr>
              <w:t xml:space="preserve">Kina brenda dhe jashtë blloqeve </w:t>
            </w:r>
          </w:p>
          <w:p w14:paraId="0DF29BC2" w14:textId="77777777" w:rsidR="004A1C05" w:rsidRPr="00BC5DCC" w:rsidRDefault="004A1C05" w:rsidP="00BC5D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BC5DCC">
              <w:rPr>
                <w:rFonts w:ascii="Times New Roman" w:eastAsia="MS Mincho" w:hAnsi="Times New Roman" w:cs="Times New Roman"/>
              </w:rPr>
              <w:t>të</w:t>
            </w:r>
            <w:proofErr w:type="gramEnd"/>
            <w:r w:rsidRPr="00BC5DCC">
              <w:rPr>
                <w:rFonts w:ascii="Times New Roman" w:eastAsia="MS Mincho" w:hAnsi="Times New Roman" w:cs="Times New Roman"/>
              </w:rPr>
              <w:t xml:space="preserve"> Luftës së Ftohtë.</w:t>
            </w:r>
          </w:p>
        </w:tc>
        <w:tc>
          <w:tcPr>
            <w:tcW w:w="30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E1F25" w14:textId="77777777" w:rsidR="00132EB2" w:rsidRDefault="004A1C05" w:rsidP="00132EB2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BC5DCC">
              <w:rPr>
                <w:rFonts w:ascii="Times New Roman" w:eastAsia="MS Mincho" w:hAnsi="Times New Roman" w:cs="Times New Roman"/>
                <w:lang w:val="sq-AL"/>
              </w:rPr>
              <w:t xml:space="preserve"> Domosdoshmëria e ndërgjegjësimit </w:t>
            </w:r>
          </w:p>
          <w:p w14:paraId="630D94B9" w14:textId="77777777" w:rsidR="004A1C05" w:rsidRPr="00BC5DCC" w:rsidRDefault="004A1C05" w:rsidP="00132EB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MS Mincho" w:hAnsi="Times New Roman" w:cs="Times New Roman"/>
                <w:lang w:val="sq-AL"/>
              </w:rPr>
              <w:t>se pë</w:t>
            </w:r>
            <w:r w:rsidR="0008261B">
              <w:rPr>
                <w:rFonts w:ascii="Times New Roman" w:eastAsia="MS Mincho" w:hAnsi="Times New Roman" w:cs="Times New Roman"/>
                <w:lang w:val="sq-AL"/>
              </w:rPr>
              <w:t>rdorimi i armëve bërthamore të “</w:t>
            </w:r>
            <w:r w:rsidR="00132EB2">
              <w:rPr>
                <w:rFonts w:ascii="Times New Roman" w:eastAsia="MS Mincho" w:hAnsi="Times New Roman" w:cs="Times New Roman"/>
                <w:lang w:val="sq-AL"/>
              </w:rPr>
              <w:t>shkatërimit në masë” nuk njohin palë ndërluftuese “fitimtare” ose “humbëse”</w:t>
            </w:r>
            <w:r w:rsidRPr="00BC5DCC">
              <w:rPr>
                <w:rFonts w:ascii="Times New Roman" w:eastAsia="MS Mincho" w:hAnsi="Times New Roman" w:cs="Times New Roman"/>
                <w:lang w:val="sq-AL"/>
              </w:rPr>
              <w:t>.</w:t>
            </w:r>
          </w:p>
        </w:tc>
      </w:tr>
      <w:tr w:rsidR="004A1C05" w:rsidRPr="00BC5DCC" w14:paraId="5F5FE9C3" w14:textId="77777777" w:rsidTr="00132EB2">
        <w:tc>
          <w:tcPr>
            <w:tcW w:w="355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8DFF1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132EB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27740016" w14:textId="77777777" w:rsidR="004A1C05" w:rsidRPr="00BC5DCC" w:rsidRDefault="004A1C05" w:rsidP="00AE3FFB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Shpjegon rrjedhojat e përplasjeve ndërmjet blloqeve në arenën ndërkombëtare.</w:t>
            </w:r>
          </w:p>
          <w:p w14:paraId="2834162C" w14:textId="77777777" w:rsidR="004A1C05" w:rsidRPr="00BC5DCC" w:rsidRDefault="004A1C05" w:rsidP="00AE3FFB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Vë në dukje momentet më të tensionuara të Luftës së Ftohtë.</w:t>
            </w:r>
          </w:p>
          <w:p w14:paraId="71436914" w14:textId="77777777" w:rsidR="004A1C05" w:rsidRPr="00BC5DCC" w:rsidRDefault="004A1C05" w:rsidP="00AE3FFB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 xml:space="preserve">Analizon ecurinë e marrëdhënieve ndërmjet </w:t>
            </w:r>
            <w:proofErr w:type="gramStart"/>
            <w:r w:rsidRPr="00BC5DCC">
              <w:rPr>
                <w:rFonts w:ascii="Times New Roman" w:eastAsia="Times New Roman" w:hAnsi="Times New Roman" w:cs="Times New Roman"/>
              </w:rPr>
              <w:t>dy</w:t>
            </w:r>
            <w:proofErr w:type="gramEnd"/>
            <w:r w:rsidRPr="00BC5DCC">
              <w:rPr>
                <w:rFonts w:ascii="Times New Roman" w:eastAsia="Times New Roman" w:hAnsi="Times New Roman" w:cs="Times New Roman"/>
              </w:rPr>
              <w:t xml:space="preserve"> superfuqive,</w:t>
            </w:r>
            <w:r w:rsidR="00132EB2">
              <w:rPr>
                <w:rFonts w:ascii="Times New Roman" w:eastAsia="Times New Roman" w:hAnsi="Times New Roman" w:cs="Times New Roman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</w:rPr>
              <w:t>konceptin e “detantës”</w:t>
            </w:r>
            <w:r w:rsidR="00132EB2">
              <w:rPr>
                <w:rFonts w:ascii="Times New Roman" w:eastAsia="Times New Roman" w:hAnsi="Times New Roman" w:cs="Times New Roman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</w:rPr>
              <w:t xml:space="preserve">dhe zbatimin e tij në praktikën </w:t>
            </w:r>
            <w:r w:rsidR="00132EB2">
              <w:rPr>
                <w:rFonts w:ascii="Times New Roman" w:eastAsia="Times New Roman" w:hAnsi="Times New Roman" w:cs="Times New Roman"/>
              </w:rPr>
              <w:br/>
            </w:r>
            <w:r w:rsidRPr="00BC5DCC">
              <w:rPr>
                <w:rFonts w:ascii="Times New Roman" w:eastAsia="Times New Roman" w:hAnsi="Times New Roman" w:cs="Times New Roman"/>
              </w:rPr>
              <w:t>e marrëdhënieve ndërkombëtare.</w:t>
            </w:r>
          </w:p>
          <w:p w14:paraId="42230EF7" w14:textId="77777777" w:rsidR="004A1C05" w:rsidRPr="00BC5DCC" w:rsidRDefault="004A1C05" w:rsidP="00AE3FFB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Evidenton situatën në Kinë në përfundim të Luftës së Dytë Botërore.</w:t>
            </w:r>
          </w:p>
          <w:p w14:paraId="5601E662" w14:textId="77777777" w:rsidR="004A1C05" w:rsidRPr="00BC5DCC" w:rsidRDefault="004A1C05" w:rsidP="00AE3FFB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Shpjegon marrjen e pushtetit nga komunistët dhe politikat e tyre.</w:t>
            </w:r>
          </w:p>
          <w:p w14:paraId="21F01079" w14:textId="77777777" w:rsidR="004A1C05" w:rsidRPr="00132EB2" w:rsidRDefault="004A1C05" w:rsidP="00AE3FFB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Përshkruan rolin e Kinës në Bllokun Lindor të udhëhequr nga Bashkimi Sovjetik.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4C7C1" w14:textId="77777777" w:rsidR="004A1C05" w:rsidRPr="00BC5DCC" w:rsidRDefault="004A1C05" w:rsidP="00132E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132EB2">
              <w:rPr>
                <w:rFonts w:ascii="Times New Roman" w:eastAsia="MS Mincho" w:hAnsi="Times New Roman" w:cs="Times New Roman"/>
              </w:rPr>
              <w:t xml:space="preserve"> “gara e armatimeve”, “</w:t>
            </w:r>
            <w:r w:rsidRPr="00BC5DCC">
              <w:rPr>
                <w:rFonts w:ascii="Times New Roman" w:eastAsia="MS Mincho" w:hAnsi="Times New Roman" w:cs="Times New Roman"/>
              </w:rPr>
              <w:t>deterencë”,</w:t>
            </w:r>
            <w:r w:rsidR="00132EB2">
              <w:rPr>
                <w:rFonts w:ascii="Times New Roman" w:eastAsia="MS Mincho" w:hAnsi="Times New Roman" w:cs="Times New Roman"/>
              </w:rPr>
              <w:t xml:space="preserve"> “</w:t>
            </w:r>
            <w:r w:rsidRPr="00BC5DCC">
              <w:rPr>
                <w:rFonts w:ascii="Times New Roman" w:eastAsia="MS Mincho" w:hAnsi="Times New Roman" w:cs="Times New Roman"/>
              </w:rPr>
              <w:t xml:space="preserve">bashkekzistencë paqësore”, Muri </w:t>
            </w:r>
            <w:r w:rsidR="00132EB2">
              <w:rPr>
                <w:rFonts w:ascii="Times New Roman" w:eastAsia="MS Mincho" w:hAnsi="Times New Roman" w:cs="Times New Roman"/>
              </w:rPr>
              <w:t>i</w:t>
            </w:r>
            <w:r w:rsidRPr="00BC5DCC">
              <w:rPr>
                <w:rFonts w:ascii="Times New Roman" w:eastAsia="MS Mincho" w:hAnsi="Times New Roman" w:cs="Times New Roman"/>
              </w:rPr>
              <w:t xml:space="preserve"> Berlinit,</w:t>
            </w:r>
            <w:r w:rsidR="00132EB2">
              <w:rPr>
                <w:rFonts w:ascii="Times New Roman" w:eastAsia="MS Mincho" w:hAnsi="Times New Roman" w:cs="Times New Roman"/>
              </w:rPr>
              <w:t xml:space="preserve"> </w:t>
            </w:r>
            <w:r w:rsidRPr="00BC5DCC">
              <w:rPr>
                <w:rFonts w:ascii="Times New Roman" w:eastAsia="MS Mincho" w:hAnsi="Times New Roman" w:cs="Times New Roman"/>
              </w:rPr>
              <w:t>kriza kubane e raketave,</w:t>
            </w:r>
            <w:r w:rsidR="00132EB2">
              <w:rPr>
                <w:rFonts w:ascii="Times New Roman" w:eastAsia="MS Mincho" w:hAnsi="Times New Roman" w:cs="Times New Roman"/>
              </w:rPr>
              <w:t xml:space="preserve"> “</w:t>
            </w:r>
            <w:r w:rsidRPr="00BC5DCC">
              <w:rPr>
                <w:rFonts w:ascii="Times New Roman" w:eastAsia="MS Mincho" w:hAnsi="Times New Roman" w:cs="Times New Roman"/>
              </w:rPr>
              <w:t>detantë”,</w:t>
            </w:r>
            <w:r w:rsidR="00132EB2">
              <w:rPr>
                <w:rFonts w:ascii="Times New Roman" w:eastAsia="MS Mincho" w:hAnsi="Times New Roman" w:cs="Times New Roman"/>
              </w:rPr>
              <w:t xml:space="preserve"> </w:t>
            </w:r>
            <w:r w:rsidRPr="00BC5DCC">
              <w:rPr>
                <w:rFonts w:ascii="Times New Roman" w:eastAsia="MS Mincho" w:hAnsi="Times New Roman" w:cs="Times New Roman"/>
              </w:rPr>
              <w:t>SALT,</w:t>
            </w:r>
            <w:r w:rsidR="00132EB2">
              <w:rPr>
                <w:rFonts w:ascii="Times New Roman" w:eastAsia="MS Mincho" w:hAnsi="Times New Roman" w:cs="Times New Roman"/>
              </w:rPr>
              <w:t xml:space="preserve"> </w:t>
            </w:r>
            <w:r w:rsidRPr="00BC5DCC">
              <w:rPr>
                <w:rFonts w:ascii="Times New Roman" w:eastAsia="MS Mincho" w:hAnsi="Times New Roman" w:cs="Times New Roman"/>
              </w:rPr>
              <w:t>KSBE, Guomindani,</w:t>
            </w:r>
            <w:r w:rsidR="00132EB2">
              <w:rPr>
                <w:rFonts w:ascii="Times New Roman" w:eastAsia="MS Mincho" w:hAnsi="Times New Roman" w:cs="Times New Roman"/>
              </w:rPr>
              <w:t xml:space="preserve"> </w:t>
            </w:r>
            <w:r w:rsidRPr="00BC5DCC">
              <w:rPr>
                <w:rFonts w:ascii="Times New Roman" w:eastAsia="MS Mincho" w:hAnsi="Times New Roman" w:cs="Times New Roman"/>
              </w:rPr>
              <w:t>luftë civile,</w:t>
            </w:r>
            <w:r w:rsidR="00132EB2">
              <w:rPr>
                <w:rFonts w:ascii="Times New Roman" w:eastAsia="MS Mincho" w:hAnsi="Times New Roman" w:cs="Times New Roman"/>
              </w:rPr>
              <w:t xml:space="preserve"> “</w:t>
            </w:r>
            <w:r w:rsidRPr="00BC5DCC">
              <w:rPr>
                <w:rFonts w:ascii="Times New Roman" w:eastAsia="MS Mincho" w:hAnsi="Times New Roman" w:cs="Times New Roman"/>
              </w:rPr>
              <w:t xml:space="preserve">hopi </w:t>
            </w:r>
            <w:r w:rsidR="00132EB2">
              <w:rPr>
                <w:rFonts w:ascii="Times New Roman" w:eastAsia="MS Mincho" w:hAnsi="Times New Roman" w:cs="Times New Roman"/>
              </w:rPr>
              <w:t>i</w:t>
            </w:r>
            <w:r w:rsidRPr="00BC5DCC">
              <w:rPr>
                <w:rFonts w:ascii="Times New Roman" w:eastAsia="MS Mincho" w:hAnsi="Times New Roman" w:cs="Times New Roman"/>
              </w:rPr>
              <w:t xml:space="preserve"> madh përpara”,</w:t>
            </w:r>
            <w:r w:rsidR="00132EB2">
              <w:rPr>
                <w:rFonts w:ascii="Times New Roman" w:eastAsia="MS Mincho" w:hAnsi="Times New Roman" w:cs="Times New Roman"/>
              </w:rPr>
              <w:t xml:space="preserve"> “</w:t>
            </w:r>
            <w:r w:rsidRPr="00BC5DCC">
              <w:rPr>
                <w:rFonts w:ascii="Times New Roman" w:eastAsia="MS Mincho" w:hAnsi="Times New Roman" w:cs="Times New Roman"/>
              </w:rPr>
              <w:t>beteja e çelikut”, mosmarreveshje,</w:t>
            </w:r>
            <w:r w:rsidR="00132EB2">
              <w:rPr>
                <w:rFonts w:ascii="Times New Roman" w:eastAsia="MS Mincho" w:hAnsi="Times New Roman" w:cs="Times New Roman"/>
              </w:rPr>
              <w:t xml:space="preserve"> </w:t>
            </w:r>
            <w:r w:rsidRPr="00BC5DCC">
              <w:rPr>
                <w:rFonts w:ascii="Times New Roman" w:eastAsia="MS Mincho" w:hAnsi="Times New Roman" w:cs="Times New Roman"/>
              </w:rPr>
              <w:t>konfrontim ushtarak.</w:t>
            </w:r>
          </w:p>
        </w:tc>
      </w:tr>
      <w:tr w:rsidR="00132EB2" w:rsidRPr="00BC5DCC" w14:paraId="6C805677" w14:textId="77777777" w:rsidTr="00132EB2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7D5F2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</w:t>
            </w:r>
            <w:r w:rsidR="00132EB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132EB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</w:t>
            </w:r>
            <w:r w:rsidR="00132EB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me,</w:t>
            </w:r>
            <w:r w:rsidR="00132EB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 etj.</w:t>
            </w: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</w:p>
        </w:tc>
        <w:tc>
          <w:tcPr>
            <w:tcW w:w="24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7ABA3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132EB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132EB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</w:t>
            </w:r>
          </w:p>
        </w:tc>
      </w:tr>
      <w:tr w:rsidR="004A1C05" w:rsidRPr="00BC5DCC" w14:paraId="2338FAC3" w14:textId="77777777" w:rsidTr="00BC5DCC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213A9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imagjinatë e drejtuar,</w:t>
            </w:r>
            <w:r w:rsidR="00132EB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 organizues grafik rrjeti i diskutimit,</w:t>
            </w:r>
            <w:r w:rsidR="00132EB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shkrim i lirë,</w:t>
            </w:r>
          </w:p>
        </w:tc>
      </w:tr>
      <w:tr w:rsidR="004A1C05" w:rsidRPr="00BC5DCC" w14:paraId="656A7426" w14:textId="77777777" w:rsidTr="00BC5DCC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8BF70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70D51928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3A32FBD5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Imagjinatë e drejtuar    10 min</w:t>
            </w:r>
          </w:p>
          <w:p w14:paraId="50F3EE39" w14:textId="77777777" w:rsidR="004A1C05" w:rsidRPr="00BC5DCC" w:rsidRDefault="00132EB2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…</w:t>
            </w:r>
            <w:proofErr w:type="gramStart"/>
            <w:r w:rsidR="004A1C05"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hekur</w:t>
            </w:r>
            <w:proofErr w:type="gramEnd"/>
            <w:r w:rsidR="004A1C05"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,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4A1C05"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beton,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4A1C05"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njerëz që punojnë natë e ditë.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4A1C05"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Ja ku po duken dhe armatimet e rënda sovjetike që po vendosen nëpër bunker.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“</w:t>
            </w:r>
            <w:r w:rsidR="004A1C05"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Ishulli demokratik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i mirëqënies sociale” </w:t>
            </w:r>
            <w:r w:rsidR="004A1C05"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po ndah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et nga “</w:t>
            </w:r>
            <w:r w:rsidR="004A1C05"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deti 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 trazuar antidemokratik”</w:t>
            </w:r>
            <w:r w:rsidR="004A1C05"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3906E45D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58738D97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Punë me grupe   30 min</w:t>
            </w:r>
          </w:p>
          <w:p w14:paraId="640BB078" w14:textId="77777777" w:rsidR="004A1C05" w:rsidRPr="00BC5DCC" w:rsidRDefault="004A1C05" w:rsidP="00BC5D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 xml:space="preserve">Tensionimi i marrëdhënieve ndërmjet </w:t>
            </w:r>
            <w:proofErr w:type="gramStart"/>
            <w:r w:rsidRPr="00BC5DCC">
              <w:rPr>
                <w:rFonts w:ascii="Times New Roman" w:eastAsia="Times New Roman" w:hAnsi="Times New Roman" w:cs="Times New Roman"/>
              </w:rPr>
              <w:t>dy</w:t>
            </w:r>
            <w:proofErr w:type="gramEnd"/>
            <w:r w:rsidRPr="00BC5DCC">
              <w:rPr>
                <w:rFonts w:ascii="Times New Roman" w:eastAsia="Times New Roman" w:hAnsi="Times New Roman" w:cs="Times New Roman"/>
              </w:rPr>
              <w:t xml:space="preserve"> blloqeve.</w:t>
            </w:r>
          </w:p>
          <w:p w14:paraId="2F7DEAE6" w14:textId="77777777" w:rsidR="004A1C05" w:rsidRPr="00BC5DCC" w:rsidRDefault="004A1C05" w:rsidP="00BC5D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Konfrontimi mes bashkëpunimit.</w:t>
            </w:r>
          </w:p>
          <w:p w14:paraId="0CA94456" w14:textId="77777777" w:rsidR="004A1C05" w:rsidRPr="00BC5DCC" w:rsidRDefault="004A1C05" w:rsidP="00BC5D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>Fillimi i ndërtimit të socializmit komunist.</w:t>
            </w:r>
          </w:p>
          <w:p w14:paraId="54AF555B" w14:textId="77777777" w:rsidR="004A1C05" w:rsidRPr="00132EB2" w:rsidRDefault="004A1C05" w:rsidP="00BC5D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</w:rPr>
              <w:t xml:space="preserve">Kina </w:t>
            </w:r>
            <w:proofErr w:type="gramStart"/>
            <w:r w:rsidRPr="00BC5DCC">
              <w:rPr>
                <w:rFonts w:ascii="Times New Roman" w:eastAsia="Times New Roman" w:hAnsi="Times New Roman" w:cs="Times New Roman"/>
              </w:rPr>
              <w:t>brenda</w:t>
            </w:r>
            <w:proofErr w:type="gramEnd"/>
            <w:r w:rsidRPr="00BC5DCC">
              <w:rPr>
                <w:rFonts w:ascii="Times New Roman" w:eastAsia="Times New Roman" w:hAnsi="Times New Roman" w:cs="Times New Roman"/>
              </w:rPr>
              <w:t xml:space="preserve"> dhe jashtë Bllokut Lindor.</w:t>
            </w:r>
          </w:p>
        </w:tc>
      </w:tr>
      <w:tr w:rsidR="004A1C05" w:rsidRPr="00BC5DCC" w14:paraId="68973A15" w14:textId="77777777" w:rsidTr="00132EB2">
        <w:trPr>
          <w:trHeight w:val="47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6CBD1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Organizues grafik    15 min</w:t>
            </w:r>
          </w:p>
          <w:p w14:paraId="79F5EDFC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noProof/>
                <w:bdr w:val="none" w:sz="0" w:space="0" w:color="auto" w:frame="1"/>
              </w:rPr>
              <w:drawing>
                <wp:inline distT="0" distB="0" distL="0" distR="0" wp14:anchorId="3A375ED7" wp14:editId="793E2848">
                  <wp:extent cx="1942353" cy="1742110"/>
                  <wp:effectExtent l="0" t="0" r="0" b="10795"/>
                  <wp:docPr id="4" name="Picture 4" descr="C:\Users\user\Downloads\Untitled Diagram (1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ownloads\Untitled Diagram (1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2353" cy="174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B7CD50" w14:textId="77777777" w:rsidR="00132EB2" w:rsidRDefault="00132EB2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  <w:p w14:paraId="284C5E24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14C44A05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Rrjeti i diskutimit   20 min</w:t>
            </w:r>
          </w:p>
          <w:p w14:paraId="49586B78" w14:textId="77777777" w:rsidR="004A1C05" w:rsidRPr="00BC5DCC" w:rsidRDefault="00132EB2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Në gjithë tensionimin </w:t>
            </w:r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në marrëdhënit ndërmjet dy blloqeve në vitet ’50-’80 çfarë politike ndoqi SHBA?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 e vlerësoni ju këtë politikë të ndjekur prej saj?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 mendon se është një politikë në mbrojtje të paqes?</w:t>
            </w:r>
          </w:p>
          <w:p w14:paraId="601FC9A3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Shkrim i </w:t>
            </w:r>
            <w:proofErr w:type="gramStart"/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lirë  15</w:t>
            </w:r>
            <w:proofErr w:type="gramEnd"/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3E875366" w14:textId="77777777" w:rsidR="004A1C05" w:rsidRPr="00132EB2" w:rsidRDefault="00132EB2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“</w:t>
            </w:r>
            <w:r w:rsidR="004A1C05" w:rsidRPr="00BC5DC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Muri i Berlinit-simboli i kontrastit ndërmjet liri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së dhe diktaturës dhe shtypjes.”</w:t>
            </w:r>
          </w:p>
        </w:tc>
      </w:tr>
      <w:tr w:rsidR="004A1C05" w:rsidRPr="00BC5DCC" w14:paraId="0513193F" w14:textId="77777777" w:rsidTr="00BC5DCC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328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5CFD5BBE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132EB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EB57A49" w14:textId="77777777" w:rsidR="004A1C05" w:rsidRPr="00B10E7E" w:rsidRDefault="004A1C05" w:rsidP="00AE3FFB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përshkruan</w:t>
            </w:r>
            <w:proofErr w:type="gramEnd"/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proçesin e ndërtimit të Murit të Berlinit.</w:t>
            </w:r>
          </w:p>
          <w:p w14:paraId="132142CD" w14:textId="77777777" w:rsidR="004A1C05" w:rsidRPr="00B10E7E" w:rsidRDefault="004A1C05" w:rsidP="00AE3FFB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flet</w:t>
            </w:r>
            <w:proofErr w:type="gramEnd"/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për misionet që shkelën në Hënë</w:t>
            </w:r>
          </w:p>
          <w:p w14:paraId="7E0C64BF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132EB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3C81EF05" w14:textId="77777777" w:rsidR="004A1C05" w:rsidRPr="00B10E7E" w:rsidRDefault="004A1C05" w:rsidP="00AE3FFB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vë</w:t>
            </w:r>
            <w:proofErr w:type="gramEnd"/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në dukje momentet më të tensionuara të Luftës së Ftohtë</w:t>
            </w:r>
          </w:p>
          <w:p w14:paraId="5FBB6190" w14:textId="77777777" w:rsidR="004A1C05" w:rsidRPr="00B10E7E" w:rsidRDefault="00B10E7E" w:rsidP="00AE3FFB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</w:t>
            </w:r>
            <w:r w:rsidR="004A1C05"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hpjegon</w:t>
            </w:r>
            <w:proofErr w:type="gramEnd"/>
            <w:r w:rsidR="004A1C05"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rolin e Kinës në Bllokun Lindor të udhëhequr nga BS.</w:t>
            </w:r>
          </w:p>
          <w:p w14:paraId="329ACDD8" w14:textId="77777777" w:rsidR="004A1C05" w:rsidRPr="00BC5DCC" w:rsidRDefault="004A1C05" w:rsidP="00BC5D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132EB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BC5DC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7D7ACF5" w14:textId="77777777" w:rsidR="004A1C05" w:rsidRPr="00B10E7E" w:rsidRDefault="004A1C05" w:rsidP="00AE3FFB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10E7E">
              <w:rPr>
                <w:rFonts w:ascii="Times New Roman" w:eastAsia="Times New Roman" w:hAnsi="Times New Roman" w:cs="Times New Roman"/>
              </w:rPr>
              <w:t>gj</w:t>
            </w:r>
            <w:r w:rsidR="00132EB2" w:rsidRPr="00B10E7E">
              <w:rPr>
                <w:rFonts w:ascii="Times New Roman" w:eastAsia="Times New Roman" w:hAnsi="Times New Roman" w:cs="Times New Roman"/>
              </w:rPr>
              <w:t>y</w:t>
            </w:r>
            <w:r w:rsidRPr="00B10E7E">
              <w:rPr>
                <w:rFonts w:ascii="Times New Roman" w:eastAsia="Times New Roman" w:hAnsi="Times New Roman" w:cs="Times New Roman"/>
              </w:rPr>
              <w:t>kon</w:t>
            </w:r>
            <w:proofErr w:type="gramEnd"/>
            <w:r w:rsidRPr="00B10E7E">
              <w:rPr>
                <w:rFonts w:ascii="Times New Roman" w:eastAsia="Times New Roman" w:hAnsi="Times New Roman" w:cs="Times New Roman"/>
              </w:rPr>
              <w:t xml:space="preserve"> mbi rezultatet e ‘’hopit të madh’’.</w:t>
            </w:r>
          </w:p>
          <w:p w14:paraId="28133CE0" w14:textId="77777777" w:rsidR="004A1C05" w:rsidRPr="00B10E7E" w:rsidRDefault="004A1C05" w:rsidP="00AE3FFB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10E7E">
              <w:rPr>
                <w:rFonts w:ascii="Times New Roman" w:eastAsia="Times New Roman" w:hAnsi="Times New Roman" w:cs="Times New Roman"/>
              </w:rPr>
              <w:t>analizon</w:t>
            </w:r>
            <w:proofErr w:type="gramEnd"/>
            <w:r w:rsidRPr="00B10E7E">
              <w:rPr>
                <w:rFonts w:ascii="Times New Roman" w:eastAsia="Times New Roman" w:hAnsi="Times New Roman" w:cs="Times New Roman"/>
              </w:rPr>
              <w:t xml:space="preserve"> ecurinë e marrëdhënieve ndërmjet dy supërfuqive 1950-1980</w:t>
            </w:r>
          </w:p>
        </w:tc>
      </w:tr>
      <w:tr w:rsidR="004A1C05" w:rsidRPr="00BC5DCC" w14:paraId="78B20DCA" w14:textId="77777777" w:rsidTr="00BC5DCC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C3E62" w14:textId="77777777" w:rsidR="004A1C05" w:rsidRPr="00BC5DCC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C5DC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Detyrë/Punë e pavarur: </w:t>
            </w:r>
            <w:r w:rsidRPr="00BC5DCC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Kërko informacion mbi llojet e armatimeve të prodhuara nga dy blloqet     gjatë viteve 1950-1980.</w:t>
            </w:r>
          </w:p>
        </w:tc>
      </w:tr>
    </w:tbl>
    <w:p w14:paraId="61C7F691" w14:textId="77777777" w:rsidR="004A1C05" w:rsidRDefault="004A1C05" w:rsidP="004A1C05"/>
    <w:p w14:paraId="4F4B0000" w14:textId="77777777" w:rsidR="004A1C05" w:rsidRDefault="004A1C05" w:rsidP="004A1C05"/>
    <w:p w14:paraId="0B4BEC5A" w14:textId="77777777" w:rsidR="004A1C05" w:rsidRDefault="004A1C05" w:rsidP="004A1C05"/>
    <w:p w14:paraId="7AB6DED5" w14:textId="77777777" w:rsidR="004A1C05" w:rsidRDefault="004A1C05" w:rsidP="004A1C05"/>
    <w:p w14:paraId="548F7CAD" w14:textId="77777777" w:rsidR="004A1C05" w:rsidRDefault="004A1C05" w:rsidP="004A1C05"/>
    <w:p w14:paraId="1FAED6E3" w14:textId="77777777" w:rsidR="004A1C05" w:rsidRDefault="004A1C05" w:rsidP="004A1C05"/>
    <w:p w14:paraId="1176745F" w14:textId="77777777" w:rsidR="004A1C05" w:rsidRDefault="004A1C05" w:rsidP="004A1C05"/>
    <w:p w14:paraId="085B12F1" w14:textId="77777777" w:rsidR="004A1C05" w:rsidRDefault="004A1C05" w:rsidP="004A1C05"/>
    <w:p w14:paraId="28F26465" w14:textId="77777777" w:rsidR="004A1C05" w:rsidRDefault="004A1C05" w:rsidP="004A1C05"/>
    <w:p w14:paraId="76023D0C" w14:textId="77777777" w:rsidR="004A1C05" w:rsidRDefault="004A1C05" w:rsidP="004A1C05"/>
    <w:p w14:paraId="4EECE4B4" w14:textId="77777777" w:rsidR="004A1C05" w:rsidRDefault="004A1C05" w:rsidP="004A1C05"/>
    <w:p w14:paraId="710EA43B" w14:textId="77777777" w:rsidR="004A1C05" w:rsidRDefault="004A1C05" w:rsidP="004A1C05"/>
    <w:p w14:paraId="59BF5947" w14:textId="77777777" w:rsidR="004A1C05" w:rsidRDefault="004A1C05" w:rsidP="004A1C05"/>
    <w:p w14:paraId="1CD0DDB9" w14:textId="77777777" w:rsidR="004A1C05" w:rsidRDefault="004A1C05" w:rsidP="004A1C05"/>
    <w:p w14:paraId="13D6CF63" w14:textId="77777777" w:rsidR="00B10E7E" w:rsidRDefault="00B10E7E" w:rsidP="004A1C05"/>
    <w:p w14:paraId="32DEBFE3" w14:textId="77777777" w:rsidR="00B10E7E" w:rsidRDefault="00B10E7E" w:rsidP="004A1C05"/>
    <w:p w14:paraId="267446C7" w14:textId="77777777" w:rsidR="00B10E7E" w:rsidRDefault="00B10E7E" w:rsidP="004A1C05"/>
    <w:p w14:paraId="55CBF591" w14:textId="77777777" w:rsidR="00B10E7E" w:rsidRDefault="00B10E7E" w:rsidP="004A1C05"/>
    <w:p w14:paraId="0C989B23" w14:textId="77777777" w:rsidR="00B10E7E" w:rsidRDefault="00B10E7E" w:rsidP="004A1C05"/>
    <w:p w14:paraId="558450ED" w14:textId="77777777" w:rsidR="004A1C05" w:rsidRDefault="004A1C05" w:rsidP="004A1C05"/>
    <w:p w14:paraId="50216B50" w14:textId="77777777" w:rsidR="004A1C05" w:rsidRDefault="004A1C05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401"/>
        <w:gridCol w:w="1260"/>
        <w:gridCol w:w="740"/>
        <w:gridCol w:w="790"/>
        <w:gridCol w:w="970"/>
        <w:gridCol w:w="1730"/>
      </w:tblGrid>
      <w:tr w:rsidR="00B10E7E" w:rsidRPr="00B10E7E" w14:paraId="5C2FD677" w14:textId="77777777" w:rsidTr="00B10E7E">
        <w:tc>
          <w:tcPr>
            <w:tcW w:w="1727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EC663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34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D9424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78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8EA30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961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D2DB8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B10E7E" w:rsidRPr="00B10E7E" w14:paraId="225A1E94" w14:textId="77777777" w:rsidTr="00B10E7E">
        <w:tc>
          <w:tcPr>
            <w:tcW w:w="19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37F47" w14:textId="77777777" w:rsidR="004A1C05" w:rsidRPr="00B10E7E" w:rsidRDefault="004A1C05" w:rsidP="00B10E7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B10E7E">
              <w:rPr>
                <w:rFonts w:ascii="Times New Roman" w:eastAsiaTheme="minorEastAsia" w:hAnsi="Times New Roman" w:cs="Times New Roman"/>
              </w:rPr>
              <w:t>.</w:t>
            </w:r>
            <w:r w:rsidRPr="00B10E7E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</w:rPr>
              <w:t>Strategjitë e reja të zhvillimit të Kinës.</w:t>
            </w:r>
            <w:r w:rsidRPr="00B10E7E">
              <w:rPr>
                <w:rFonts w:ascii="Times New Roman" w:eastAsia="MS Mincho" w:hAnsi="Times New Roman" w:cs="Times New Roman"/>
                <w:b/>
              </w:rPr>
              <w:t xml:space="preserve">  </w:t>
            </w:r>
          </w:p>
          <w:p w14:paraId="62769DC8" w14:textId="77777777" w:rsidR="004A1C05" w:rsidRPr="00B10E7E" w:rsidRDefault="004A1C05" w:rsidP="00B10E7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MS Mincho" w:hAnsi="Times New Roman" w:cs="Times New Roman"/>
              </w:rPr>
              <w:t>Shqipëria dhe Kina (1961-197</w:t>
            </w:r>
            <w:r w:rsidR="00B10E7E">
              <w:rPr>
                <w:rFonts w:ascii="Times New Roman" w:eastAsia="MS Mincho" w:hAnsi="Times New Roman" w:cs="Times New Roman"/>
              </w:rPr>
              <w:t>8).</w:t>
            </w:r>
          </w:p>
        </w:tc>
        <w:tc>
          <w:tcPr>
            <w:tcW w:w="30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FFD6F" w14:textId="77777777" w:rsidR="00B10E7E" w:rsidRDefault="004A1C05" w:rsidP="00B10E7E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B10E7E">
              <w:rPr>
                <w:rFonts w:ascii="Times New Roman" w:eastAsia="MS Mincho" w:hAnsi="Times New Roman" w:cs="Times New Roman"/>
                <w:lang w:val="sq-AL"/>
              </w:rPr>
              <w:t xml:space="preserve"> Shqipëria dhe Kina ishin dy vende </w:t>
            </w:r>
          </w:p>
          <w:p w14:paraId="5DFA8E39" w14:textId="77777777" w:rsidR="00B10E7E" w:rsidRDefault="004A1C05" w:rsidP="00B10E7E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B10E7E">
              <w:rPr>
                <w:rFonts w:ascii="Times New Roman" w:eastAsia="MS Mincho" w:hAnsi="Times New Roman" w:cs="Times New Roman"/>
                <w:lang w:val="sq-AL"/>
              </w:rPr>
              <w:t>pa kurrfarë lidhje historike,</w:t>
            </w:r>
            <w:r w:rsidR="00B10E7E">
              <w:rPr>
                <w:rFonts w:ascii="Times New Roman" w:eastAsia="MS Mincho" w:hAnsi="Times New Roman" w:cs="Times New Roman"/>
                <w:lang w:val="sq-AL"/>
              </w:rPr>
              <w:t xml:space="preserve">  </w:t>
            </w:r>
            <w:r w:rsidRPr="00B10E7E">
              <w:rPr>
                <w:rFonts w:ascii="Times New Roman" w:eastAsia="MS Mincho" w:hAnsi="Times New Roman" w:cs="Times New Roman"/>
                <w:lang w:val="sq-AL"/>
              </w:rPr>
              <w:t>gjeografike,</w:t>
            </w:r>
            <w:r w:rsidR="00B10E7E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  <w:lang w:val="sq-AL"/>
              </w:rPr>
              <w:t xml:space="preserve">ekonomike </w:t>
            </w:r>
          </w:p>
          <w:p w14:paraId="702F0722" w14:textId="77777777" w:rsidR="00B10E7E" w:rsidRDefault="004A1C05" w:rsidP="00B10E7E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B10E7E">
              <w:rPr>
                <w:rFonts w:ascii="Times New Roman" w:eastAsia="MS Mincho" w:hAnsi="Times New Roman" w:cs="Times New Roman"/>
                <w:lang w:val="sq-AL"/>
              </w:rPr>
              <w:t>dhe kulturore.</w:t>
            </w:r>
            <w:r w:rsidR="00B10E7E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  <w:lang w:val="sq-AL"/>
              </w:rPr>
              <w:t xml:space="preserve">Mëso në mësimin e sotëm për lidhjet </w:t>
            </w:r>
          </w:p>
          <w:p w14:paraId="573188CE" w14:textId="77777777" w:rsidR="004A1C05" w:rsidRPr="00B10E7E" w:rsidRDefault="004A1C05" w:rsidP="00B10E7E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MS Mincho" w:hAnsi="Times New Roman" w:cs="Times New Roman"/>
                <w:lang w:val="sq-AL"/>
              </w:rPr>
              <w:t>midis këtyre dy vendeve.</w:t>
            </w:r>
          </w:p>
        </w:tc>
      </w:tr>
      <w:tr w:rsidR="00B10E7E" w:rsidRPr="00B10E7E" w14:paraId="32FFE7D4" w14:textId="77777777" w:rsidTr="00B10E7E">
        <w:tc>
          <w:tcPr>
            <w:tcW w:w="35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3E223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0B1758C5" w14:textId="77777777" w:rsidR="004A1C05" w:rsidRPr="00B10E7E" w:rsidRDefault="004A1C05" w:rsidP="00AE3FFB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Evidenton revolucionin e madh kulturor proletar.</w:t>
            </w:r>
          </w:p>
          <w:p w14:paraId="19B54161" w14:textId="77777777" w:rsidR="004A1C05" w:rsidRPr="00B10E7E" w:rsidRDefault="004A1C05" w:rsidP="00AE3FFB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Përshkruan veçoritë e modernizimit të Kinës.</w:t>
            </w:r>
          </w:p>
          <w:p w14:paraId="5999E879" w14:textId="77777777" w:rsidR="004A1C05" w:rsidRPr="00B10E7E" w:rsidRDefault="004A1C05" w:rsidP="00AE3FFB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Shpjegon afrimin me SHBA dhe Perëndimin.</w:t>
            </w:r>
          </w:p>
          <w:p w14:paraId="007859AE" w14:textId="77777777" w:rsidR="004A1C05" w:rsidRPr="00B10E7E" w:rsidRDefault="004A1C05" w:rsidP="00AE3FFB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 xml:space="preserve">Analizon raportet shqiptaro-kineze dhe identifikon arsyet </w:t>
            </w:r>
            <w:r w:rsidR="00B10E7E">
              <w:rPr>
                <w:rFonts w:ascii="Times New Roman" w:eastAsia="Times New Roman" w:hAnsi="Times New Roman" w:cs="Times New Roman"/>
              </w:rPr>
              <w:br/>
            </w:r>
            <w:r w:rsidRPr="00B10E7E">
              <w:rPr>
                <w:rFonts w:ascii="Times New Roman" w:eastAsia="Times New Roman" w:hAnsi="Times New Roman" w:cs="Times New Roman"/>
              </w:rPr>
              <w:t>e forcimit të tyre</w:t>
            </w:r>
            <w:proofErr w:type="gramStart"/>
            <w:r w:rsidRPr="00B10E7E">
              <w:rPr>
                <w:rFonts w:ascii="Times New Roman" w:eastAsia="Times New Roman" w:hAnsi="Times New Roman" w:cs="Times New Roman"/>
              </w:rPr>
              <w:t>,sidomas</w:t>
            </w:r>
            <w:proofErr w:type="gramEnd"/>
            <w:r w:rsidRPr="00B10E7E">
              <w:rPr>
                <w:rFonts w:ascii="Times New Roman" w:eastAsia="Times New Roman" w:hAnsi="Times New Roman" w:cs="Times New Roman"/>
              </w:rPr>
              <w:t xml:space="preserve"> në v.’60 të shek.XX.</w:t>
            </w:r>
          </w:p>
          <w:p w14:paraId="24151505" w14:textId="77777777" w:rsidR="004A1C05" w:rsidRPr="00B10E7E" w:rsidRDefault="004A1C05" w:rsidP="00AE3FFB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 xml:space="preserve">Vë në dukje bashkëpunimin ekonomik dhe ndihmën kineze </w:t>
            </w:r>
            <w:r w:rsidR="00B10E7E">
              <w:rPr>
                <w:rFonts w:ascii="Times New Roman" w:eastAsia="Times New Roman" w:hAnsi="Times New Roman" w:cs="Times New Roman"/>
              </w:rPr>
              <w:br/>
            </w:r>
            <w:r w:rsidRPr="00B10E7E">
              <w:rPr>
                <w:rFonts w:ascii="Times New Roman" w:eastAsia="Times New Roman" w:hAnsi="Times New Roman" w:cs="Times New Roman"/>
              </w:rPr>
              <w:t>për zhvillimin e Shqipërisë.</w:t>
            </w:r>
          </w:p>
          <w:p w14:paraId="57D42C1F" w14:textId="77777777" w:rsidR="004A1C05" w:rsidRPr="00B10E7E" w:rsidRDefault="004A1C05" w:rsidP="00AE3FFB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Shpjegon reflektimin e revolucionit të madh kulturor proletar kinez në Shqipëri.</w:t>
            </w:r>
          </w:p>
          <w:p w14:paraId="01AD754C" w14:textId="77777777" w:rsidR="004A1C05" w:rsidRPr="00B10E7E" w:rsidRDefault="004A1C05" w:rsidP="00AE3FFB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Arsyeton për shkaqet e prishjes së marrëdhënieve shqiptaro-kineze dhe pasojat e saj mbi ekonominë dhe politikën shqiptare.</w:t>
            </w:r>
          </w:p>
        </w:tc>
        <w:tc>
          <w:tcPr>
            <w:tcW w:w="1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9A019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B10E7E">
              <w:rPr>
                <w:rFonts w:ascii="Times New Roman" w:eastAsia="MS Mincho" w:hAnsi="Times New Roman" w:cs="Times New Roman"/>
              </w:rPr>
              <w:t>“</w:t>
            </w:r>
            <w:r w:rsidRPr="00B10E7E">
              <w:rPr>
                <w:rFonts w:ascii="Times New Roman" w:eastAsia="MS Mincho" w:hAnsi="Times New Roman" w:cs="Times New Roman"/>
              </w:rPr>
              <w:t>Kulti i udhëheqësit të përjetshëm”,</w:t>
            </w:r>
            <w:r w:rsidR="00B10E7E">
              <w:rPr>
                <w:rFonts w:ascii="Times New Roman" w:eastAsia="MS Mincho" w:hAnsi="Times New Roman" w:cs="Times New Roman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</w:rPr>
              <w:t>revolucion i madh kulturor proletar,</w:t>
            </w:r>
            <w:r w:rsidR="00B10E7E">
              <w:rPr>
                <w:rFonts w:ascii="Times New Roman" w:eastAsia="MS Mincho" w:hAnsi="Times New Roman" w:cs="Times New Roman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</w:rPr>
              <w:t>citate,</w:t>
            </w:r>
            <w:r w:rsidR="00B10E7E">
              <w:rPr>
                <w:rFonts w:ascii="Times New Roman" w:eastAsia="MS Mincho" w:hAnsi="Times New Roman" w:cs="Times New Roman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</w:rPr>
              <w:t>dacibao,</w:t>
            </w:r>
            <w:r w:rsidR="00B10E7E">
              <w:rPr>
                <w:rFonts w:ascii="Times New Roman" w:eastAsia="MS Mincho" w:hAnsi="Times New Roman" w:cs="Times New Roman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</w:rPr>
              <w:t xml:space="preserve">modernizim ekonomik, </w:t>
            </w:r>
            <w:r w:rsidR="00B10E7E">
              <w:rPr>
                <w:rFonts w:ascii="Times New Roman" w:eastAsia="MS Mincho" w:hAnsi="Times New Roman" w:cs="Times New Roman"/>
              </w:rPr>
              <w:t>“</w:t>
            </w:r>
            <w:r w:rsidRPr="00B10E7E">
              <w:rPr>
                <w:rFonts w:ascii="Times New Roman" w:eastAsia="MS Mincho" w:hAnsi="Times New Roman" w:cs="Times New Roman"/>
              </w:rPr>
              <w:t>socializëm i tregut”,</w:t>
            </w:r>
            <w:r w:rsidR="00B10E7E">
              <w:rPr>
                <w:rFonts w:ascii="Times New Roman" w:eastAsia="MS Mincho" w:hAnsi="Times New Roman" w:cs="Times New Roman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</w:rPr>
              <w:t>rreziku kryesor,</w:t>
            </w:r>
            <w:r w:rsidR="00B10E7E">
              <w:rPr>
                <w:rFonts w:ascii="Times New Roman" w:eastAsia="MS Mincho" w:hAnsi="Times New Roman" w:cs="Times New Roman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</w:rPr>
              <w:t>Republika Popullore e Kinës, ndihmë ekonomike,</w:t>
            </w:r>
            <w:r w:rsidR="00B10E7E">
              <w:rPr>
                <w:rFonts w:ascii="Times New Roman" w:eastAsia="MS Mincho" w:hAnsi="Times New Roman" w:cs="Times New Roman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</w:rPr>
              <w:t>revolucion kulturor,</w:t>
            </w:r>
            <w:r w:rsidR="00B10E7E">
              <w:rPr>
                <w:rFonts w:ascii="Times New Roman" w:eastAsia="MS Mincho" w:hAnsi="Times New Roman" w:cs="Times New Roman"/>
              </w:rPr>
              <w:t xml:space="preserve"> </w:t>
            </w:r>
            <w:r w:rsidRPr="00B10E7E">
              <w:rPr>
                <w:rFonts w:ascii="Times New Roman" w:eastAsia="MS Mincho" w:hAnsi="Times New Roman" w:cs="Times New Roman"/>
              </w:rPr>
              <w:t>izolim.</w:t>
            </w:r>
          </w:p>
        </w:tc>
      </w:tr>
      <w:tr w:rsidR="00B10E7E" w:rsidRPr="00B10E7E" w14:paraId="67355393" w14:textId="77777777" w:rsidTr="00B10E7E">
        <w:tc>
          <w:tcPr>
            <w:tcW w:w="26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D8D74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 etj.</w:t>
            </w:r>
          </w:p>
        </w:tc>
        <w:tc>
          <w:tcPr>
            <w:tcW w:w="23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86205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kulturor.</w:t>
            </w:r>
          </w:p>
        </w:tc>
      </w:tr>
      <w:tr w:rsidR="004A1C05" w:rsidRPr="00B10E7E" w14:paraId="79443912" w14:textId="77777777" w:rsidTr="00B10E7E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40EB0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</w:t>
            </w:r>
            <w:r w:rsid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 organizues grafik,</w:t>
            </w:r>
            <w:r w:rsid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role, të mendojmë në mënyrë kritike.</w:t>
            </w:r>
          </w:p>
        </w:tc>
      </w:tr>
      <w:tr w:rsidR="004A1C05" w:rsidRPr="00B10E7E" w14:paraId="2C150A60" w14:textId="77777777" w:rsidTr="00B10E7E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E5E26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5E7EC653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408B34EB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B10E7E">
              <w:rPr>
                <w:rFonts w:ascii="Times New Roman" w:eastAsia="Times New Roman" w:hAnsi="Times New Roman" w:cs="Times New Roman"/>
                <w:b/>
              </w:rPr>
              <w:t>Rrjeti i diskutimit   10 min</w:t>
            </w:r>
          </w:p>
          <w:p w14:paraId="377A0240" w14:textId="77777777" w:rsid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Në vendin tonë në vitet ’60 filluan të merren masa që rënduan gjëndjen shpirtërore të njerëzve.</w:t>
            </w:r>
            <w:r w:rsidR="00B10E7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EB513C9" w14:textId="77777777" w:rsid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Të tilla ishin edhe mbyllja e objekteve të kultit.</w:t>
            </w:r>
            <w:r w:rsidR="00B10E7E">
              <w:rPr>
                <w:rFonts w:ascii="Times New Roman" w:eastAsia="Times New Roman" w:hAnsi="Times New Roman" w:cs="Times New Roman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</w:rPr>
              <w:t xml:space="preserve">Pse e shqetësonte udhëheqjen fakti që njerëzit </w:t>
            </w:r>
          </w:p>
          <w:p w14:paraId="63C4EB3F" w14:textId="5D748604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B10E7E">
              <w:rPr>
                <w:rFonts w:ascii="Times New Roman" w:eastAsia="Times New Roman" w:hAnsi="Times New Roman" w:cs="Times New Roman"/>
              </w:rPr>
              <w:t>do</w:t>
            </w:r>
            <w:proofErr w:type="gramEnd"/>
            <w:r w:rsidRPr="00B10E7E">
              <w:rPr>
                <w:rFonts w:ascii="Times New Roman" w:eastAsia="Times New Roman" w:hAnsi="Times New Roman" w:cs="Times New Roman"/>
              </w:rPr>
              <w:t xml:space="preserve"> të</w:t>
            </w:r>
            <w:r w:rsidR="005C384F">
              <w:rPr>
                <w:rFonts w:ascii="Times New Roman" w:eastAsia="Times New Roman" w:hAnsi="Times New Roman" w:cs="Times New Roman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</w:rPr>
              <w:t>besonin në kasha dhe xhami?</w:t>
            </w:r>
            <w:r w:rsidR="00B10E7E">
              <w:rPr>
                <w:rFonts w:ascii="Times New Roman" w:eastAsia="Times New Roman" w:hAnsi="Times New Roman" w:cs="Times New Roman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</w:rPr>
              <w:t>Po literature e kohës?</w:t>
            </w:r>
            <w:r w:rsidR="00B10E7E">
              <w:rPr>
                <w:rFonts w:ascii="Times New Roman" w:eastAsia="Times New Roman" w:hAnsi="Times New Roman" w:cs="Times New Roman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</w:rPr>
              <w:t>Po mediat e huaja?</w:t>
            </w:r>
          </w:p>
          <w:p w14:paraId="1481B8F0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4FA09BFD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Punë me </w:t>
            </w:r>
            <w:proofErr w:type="gramStart"/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grupe  20</w:t>
            </w:r>
            <w:proofErr w:type="gramEnd"/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5F8D19B7" w14:textId="77777777" w:rsidR="004A1C05" w:rsidRPr="00B10E7E" w:rsidRDefault="004A1C05" w:rsidP="00B10E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Pasojat e revolucionit të madh kulturor proletar.</w:t>
            </w:r>
          </w:p>
          <w:p w14:paraId="43207565" w14:textId="77777777" w:rsidR="004A1C05" w:rsidRPr="00B10E7E" w:rsidRDefault="004A1C05" w:rsidP="00B10E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Fillimi i modernizimit.</w:t>
            </w:r>
          </w:p>
          <w:p w14:paraId="4F447D74" w14:textId="77777777" w:rsidR="004A1C05" w:rsidRPr="00B10E7E" w:rsidRDefault="004A1C05" w:rsidP="00B10E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Marrëdhëniet e qeverisë shqiptare me RPK.</w:t>
            </w:r>
          </w:p>
          <w:p w14:paraId="118DBC36" w14:textId="77777777" w:rsidR="004A1C05" w:rsidRPr="00B10E7E" w:rsidRDefault="004A1C05" w:rsidP="00B10E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</w:rPr>
              <w:t>Prishja e marrëdhënieve me RPK.</w:t>
            </w:r>
          </w:p>
          <w:p w14:paraId="057A1AC5" w14:textId="77777777" w:rsidR="004A1C05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B10E7E">
              <w:rPr>
                <w:rFonts w:ascii="Times New Roman" w:eastAsia="Times New Roman" w:hAnsi="Times New Roman" w:cs="Times New Roman"/>
                <w:b/>
              </w:rPr>
              <w:t>Organizues grafik   20 min</w:t>
            </w:r>
          </w:p>
          <w:p w14:paraId="38619F0E" w14:textId="77777777" w:rsidR="00110AEE" w:rsidRPr="00B10E7E" w:rsidRDefault="00110AEE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14:paraId="141FAB5D" w14:textId="77777777" w:rsidR="004A1C05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09C4B9D" wp14:editId="670DB0CE">
                  <wp:extent cx="3231702" cy="1798918"/>
                  <wp:effectExtent l="0" t="0" r="0" b="5080"/>
                  <wp:docPr id="5" name="Picture 5" descr="C:\Users\user\Downloads\Untitled Diagram (1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Untitled Diagram (1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3327" cy="1799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DC902" w14:textId="77777777" w:rsidR="00110AEE" w:rsidRPr="00B10E7E" w:rsidRDefault="00110AEE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4A1C05" w:rsidRPr="00B10E7E" w14:paraId="5EB6950E" w14:textId="77777777" w:rsidTr="00110AEE">
        <w:trPr>
          <w:trHeight w:val="142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BC4A4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15F39129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Loja me </w:t>
            </w:r>
            <w:proofErr w:type="gramStart"/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role  20</w:t>
            </w:r>
            <w:proofErr w:type="gramEnd"/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3C14939B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Improvizoni situate ku të dalin në pah përmbajtja she efekte</w:t>
            </w:r>
            <w:r w:rsid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t që </w:t>
            </w:r>
            <w:proofErr w:type="gramStart"/>
            <w:r w:rsid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shkaktonin  fletërrufetë</w:t>
            </w:r>
            <w:proofErr w:type="gramEnd"/>
            <w:r w:rsid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dacibaot</w:t>
            </w:r>
            <w:r w:rsid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”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  <w:p w14:paraId="7C6F869C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Të mendojmë në mënyrë kritike   20 min</w:t>
            </w:r>
          </w:p>
          <w:p w14:paraId="5D8BFEB0" w14:textId="77777777" w:rsidR="004A1C05" w:rsidRPr="00110AE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Kina ndërmori disa reforma për modernizimin e ekonomisë dhe shoqërisë.</w:t>
            </w:r>
            <w:r w:rsidR="00244F3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Hopi i madh’’ revolucioni i madh kulturor.</w:t>
            </w:r>
            <w:r w:rsidR="00244F3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 e vlerësoni ju këtë përpjekje dhe rëzultatet që sollën ato?</w:t>
            </w:r>
          </w:p>
        </w:tc>
      </w:tr>
      <w:tr w:rsidR="004A1C05" w:rsidRPr="00B10E7E" w14:paraId="69CC401B" w14:textId="77777777" w:rsidTr="00B10E7E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1223D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7E0B4411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110AE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B10E7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13F2C13" w14:textId="77777777" w:rsidR="004A1C05" w:rsidRPr="00110AEE" w:rsidRDefault="004A1C05" w:rsidP="00AE3FFB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10AEE">
              <w:rPr>
                <w:rFonts w:ascii="Times New Roman" w:eastAsia="Times New Roman" w:hAnsi="Times New Roman" w:cs="Times New Roman"/>
              </w:rPr>
              <w:t>flet</w:t>
            </w:r>
            <w:proofErr w:type="gramEnd"/>
            <w:r w:rsidRPr="00110AEE">
              <w:rPr>
                <w:rFonts w:ascii="Times New Roman" w:eastAsia="Times New Roman" w:hAnsi="Times New Roman" w:cs="Times New Roman"/>
              </w:rPr>
              <w:t xml:space="preserve"> për masat që mori Enver Hoxha në kuadër të revolucionit kulturor kinez.</w:t>
            </w:r>
          </w:p>
          <w:p w14:paraId="3F8A9DF5" w14:textId="77777777" w:rsidR="004A1C05" w:rsidRPr="00110AEE" w:rsidRDefault="004A1C05" w:rsidP="00AE3FFB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10AEE">
              <w:rPr>
                <w:rFonts w:ascii="Times New Roman" w:eastAsia="Times New Roman" w:hAnsi="Times New Roman" w:cs="Times New Roman"/>
              </w:rPr>
              <w:t>përshkruan</w:t>
            </w:r>
            <w:proofErr w:type="gramEnd"/>
            <w:r w:rsidRPr="00110AEE">
              <w:rPr>
                <w:rFonts w:ascii="Times New Roman" w:eastAsia="Times New Roman" w:hAnsi="Times New Roman" w:cs="Times New Roman"/>
              </w:rPr>
              <w:t xml:space="preserve"> një fletërrufe.</w:t>
            </w:r>
          </w:p>
          <w:p w14:paraId="43DA9DAA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110AE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B10E7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34DF5E8C" w14:textId="77777777" w:rsidR="004A1C05" w:rsidRPr="00110AEE" w:rsidRDefault="004A1C05" w:rsidP="00AE3FFB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110AE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shpjegon</w:t>
            </w:r>
            <w:proofErr w:type="gramEnd"/>
            <w:r w:rsidRPr="00110AE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afrimin e Kinës me SHBA dhe Perëndimin.</w:t>
            </w:r>
          </w:p>
          <w:p w14:paraId="783AE7E3" w14:textId="77777777" w:rsidR="004A1C05" w:rsidRPr="00110AEE" w:rsidRDefault="004A1C05" w:rsidP="00AE3FFB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10AE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konkretizon</w:t>
            </w:r>
            <w:proofErr w:type="gramEnd"/>
            <w:r w:rsidRPr="00110AE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reflektimin e revolucionit të madh kulturor në Shqipëri.</w:t>
            </w:r>
          </w:p>
          <w:p w14:paraId="06DEF72A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110AE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B10E7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32BCB7F0" w14:textId="77777777" w:rsidR="004A1C05" w:rsidRPr="00110AEE" w:rsidRDefault="004A1C05" w:rsidP="00AE3FFB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10AEE">
              <w:rPr>
                <w:rFonts w:ascii="Times New Roman" w:eastAsia="Times New Roman" w:hAnsi="Times New Roman" w:cs="Times New Roman"/>
              </w:rPr>
              <w:t>bën</w:t>
            </w:r>
            <w:proofErr w:type="gramEnd"/>
            <w:r w:rsidRPr="00110AEE">
              <w:rPr>
                <w:rFonts w:ascii="Times New Roman" w:eastAsia="Times New Roman" w:hAnsi="Times New Roman" w:cs="Times New Roman"/>
              </w:rPr>
              <w:t xml:space="preserve"> një vlerësim të proçesit të modernizimit të Kinës.</w:t>
            </w:r>
          </w:p>
          <w:p w14:paraId="0CE93613" w14:textId="77777777" w:rsidR="004A1C05" w:rsidRPr="00110AEE" w:rsidRDefault="004A1C05" w:rsidP="00AE3FFB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10AEE">
              <w:rPr>
                <w:rFonts w:ascii="Times New Roman" w:eastAsia="Times New Roman" w:hAnsi="Times New Roman" w:cs="Times New Roman"/>
              </w:rPr>
              <w:t>arsyeton</w:t>
            </w:r>
            <w:proofErr w:type="gramEnd"/>
            <w:r w:rsidRPr="00110AEE">
              <w:rPr>
                <w:rFonts w:ascii="Times New Roman" w:eastAsia="Times New Roman" w:hAnsi="Times New Roman" w:cs="Times New Roman"/>
              </w:rPr>
              <w:t xml:space="preserve"> për shkaqet e prishjes së marrëdhënieve shqiptaro-kineze dhe pasojat mbi ekonominë dhe politikën shqiptare.</w:t>
            </w:r>
          </w:p>
        </w:tc>
      </w:tr>
      <w:tr w:rsidR="004A1C05" w:rsidRPr="00B10E7E" w14:paraId="3BE3E7E6" w14:textId="77777777" w:rsidTr="00B10E7E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43767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Detyrë/Punë e pavarur: </w:t>
            </w: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  <w:p w14:paraId="118E6454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Kërkoni informacion mbi veprat e mëdha të ndërtuara në vendin </w:t>
            </w:r>
            <w:r w:rsidR="00110AE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tonë </w:t>
            </w: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me ndihmën e Kinës.</w:t>
            </w:r>
          </w:p>
          <w:p w14:paraId="1EABB24D" w14:textId="77777777" w:rsidR="004A1C05" w:rsidRPr="00B10E7E" w:rsidRDefault="004A1C05" w:rsidP="00B10E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10E7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Filma shqiptarë që flasin për miqësinë dhe ndihmën shqiptaro-kineze.</w:t>
            </w:r>
          </w:p>
        </w:tc>
      </w:tr>
    </w:tbl>
    <w:p w14:paraId="314437AD" w14:textId="77777777" w:rsidR="004A1C05" w:rsidRDefault="004A1C05" w:rsidP="004A1C05"/>
    <w:p w14:paraId="2118A883" w14:textId="77777777" w:rsidR="004A1C05" w:rsidRDefault="004A1C05" w:rsidP="004A1C05"/>
    <w:p w14:paraId="4A057A10" w14:textId="77777777" w:rsidR="004A1C05" w:rsidRDefault="004A1C05" w:rsidP="004A1C05"/>
    <w:p w14:paraId="4F2894CC" w14:textId="77777777" w:rsidR="004A1C05" w:rsidRDefault="004A1C05" w:rsidP="004A1C05"/>
    <w:p w14:paraId="62E13FE8" w14:textId="77777777" w:rsidR="004A1C05" w:rsidRDefault="004A1C05" w:rsidP="004A1C05"/>
    <w:p w14:paraId="765D9366" w14:textId="77777777" w:rsidR="004A1C05" w:rsidRDefault="004A1C05" w:rsidP="004A1C05"/>
    <w:p w14:paraId="7EECB460" w14:textId="77777777" w:rsidR="004A1C05" w:rsidRDefault="004A1C05" w:rsidP="004A1C05"/>
    <w:p w14:paraId="59D0BEAF" w14:textId="77777777" w:rsidR="004A1C05" w:rsidRDefault="004A1C05" w:rsidP="004A1C05"/>
    <w:p w14:paraId="38302A7F" w14:textId="77777777" w:rsidR="004A1C05" w:rsidRDefault="004A1C05" w:rsidP="004A1C05"/>
    <w:p w14:paraId="2ADB2BB2" w14:textId="77777777" w:rsidR="004A1C05" w:rsidRDefault="004A1C05" w:rsidP="004A1C05"/>
    <w:p w14:paraId="3528122C" w14:textId="77777777" w:rsidR="004A1C05" w:rsidRDefault="004A1C05" w:rsidP="004A1C05"/>
    <w:p w14:paraId="5D4DF8E6" w14:textId="77777777" w:rsidR="004A1C05" w:rsidRDefault="004A1C05" w:rsidP="004A1C05"/>
    <w:p w14:paraId="1352845F" w14:textId="77777777" w:rsidR="004A1C05" w:rsidRDefault="004A1C05" w:rsidP="004A1C05"/>
    <w:p w14:paraId="5FACEACE" w14:textId="77777777" w:rsidR="004A1C05" w:rsidRDefault="004A1C05" w:rsidP="004A1C05"/>
    <w:p w14:paraId="07B8C6D1" w14:textId="77777777" w:rsidR="004A1C05" w:rsidRDefault="004A1C05" w:rsidP="004A1C05"/>
    <w:p w14:paraId="56AFFB91" w14:textId="77777777" w:rsidR="00BB6F25" w:rsidRDefault="00BB6F25" w:rsidP="004A1C05"/>
    <w:p w14:paraId="3852D9FE" w14:textId="77777777" w:rsidR="00BB6F25" w:rsidRDefault="00BB6F25" w:rsidP="004A1C05"/>
    <w:p w14:paraId="5D81C9D3" w14:textId="77777777" w:rsidR="00BB6F25" w:rsidRDefault="00BB6F25" w:rsidP="004A1C05"/>
    <w:p w14:paraId="57289AB6" w14:textId="77777777" w:rsidR="00BB6F25" w:rsidRDefault="00BB6F25" w:rsidP="004A1C05"/>
    <w:p w14:paraId="4BC42A02" w14:textId="77777777" w:rsidR="004A1C05" w:rsidRDefault="004A1C05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1393"/>
        <w:gridCol w:w="180"/>
        <w:gridCol w:w="830"/>
        <w:gridCol w:w="160"/>
        <w:gridCol w:w="1341"/>
        <w:gridCol w:w="1989"/>
      </w:tblGrid>
      <w:tr w:rsidR="00894880" w:rsidRPr="00894880" w14:paraId="30D065CA" w14:textId="77777777" w:rsidTr="00894880">
        <w:tc>
          <w:tcPr>
            <w:tcW w:w="1726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C6C2A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35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E4E25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34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88E79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105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E982A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 </w:t>
            </w:r>
          </w:p>
        </w:tc>
      </w:tr>
      <w:tr w:rsidR="00894880" w:rsidRPr="00894880" w14:paraId="5866F5E9" w14:textId="77777777" w:rsidTr="00894880">
        <w:tc>
          <w:tcPr>
            <w:tcW w:w="25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DCAC1" w14:textId="77777777" w:rsidR="004A1C05" w:rsidRPr="00894880" w:rsidRDefault="004A1C05" w:rsidP="0089488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894880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894880">
              <w:rPr>
                <w:rFonts w:ascii="Times New Roman" w:eastAsia="MS Mincho" w:hAnsi="Times New Roman" w:cs="Times New Roman"/>
              </w:rPr>
              <w:t>Zhvillimet brenda Blloqeve: Blloku Lindor.</w:t>
            </w:r>
            <w:r w:rsidRPr="00894880">
              <w:rPr>
                <w:rFonts w:ascii="Times New Roman" w:eastAsia="MS Mincho" w:hAnsi="Times New Roman" w:cs="Times New Roman"/>
                <w:b/>
              </w:rPr>
              <w:t xml:space="preserve">  </w:t>
            </w:r>
          </w:p>
          <w:p w14:paraId="68B815D1" w14:textId="77777777" w:rsidR="004A1C05" w:rsidRPr="00894880" w:rsidRDefault="004A1C05" w:rsidP="0089488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MS Mincho" w:hAnsi="Times New Roman" w:cs="Times New Roman"/>
              </w:rPr>
              <w:t>Zhvillimet brenda Blloqeve: Blloku Perëndimor.</w:t>
            </w:r>
          </w:p>
        </w:tc>
        <w:tc>
          <w:tcPr>
            <w:tcW w:w="250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9EC9B" w14:textId="77777777" w:rsidR="004A1C05" w:rsidRPr="00894880" w:rsidRDefault="004A1C05" w:rsidP="00894880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894880">
              <w:rPr>
                <w:rFonts w:ascii="Times New Roman" w:eastAsia="MS Mincho" w:hAnsi="Times New Roman" w:cs="Times New Roman"/>
                <w:lang w:val="sq-AL"/>
              </w:rPr>
              <w:t xml:space="preserve"> Në SHBA nji</w:t>
            </w:r>
            <w:r w:rsidR="00894880">
              <w:rPr>
                <w:rFonts w:ascii="Times New Roman" w:eastAsia="MS Mincho" w:hAnsi="Times New Roman" w:cs="Times New Roman"/>
                <w:lang w:val="sq-AL"/>
              </w:rPr>
              <w:t>het një periudhë e quajtur si “mrekullia ekonomike”</w:t>
            </w:r>
            <w:r w:rsidRPr="00894880">
              <w:rPr>
                <w:rFonts w:ascii="Times New Roman" w:eastAsia="MS Mincho" w:hAnsi="Times New Roman" w:cs="Times New Roman"/>
                <w:lang w:val="sq-AL"/>
              </w:rPr>
              <w:t>.</w:t>
            </w:r>
            <w:r w:rsidR="00894880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894880">
              <w:rPr>
                <w:rFonts w:ascii="Times New Roman" w:eastAsia="MS Mincho" w:hAnsi="Times New Roman" w:cs="Times New Roman"/>
                <w:lang w:val="sq-AL"/>
              </w:rPr>
              <w:t>Mëso më shumë në mësimin e sotëm.</w:t>
            </w:r>
          </w:p>
        </w:tc>
      </w:tr>
      <w:tr w:rsidR="004A1C05" w:rsidRPr="00894880" w14:paraId="574C9BA0" w14:textId="77777777" w:rsidTr="00FD51F6">
        <w:tc>
          <w:tcPr>
            <w:tcW w:w="315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4D260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4B376179" w14:textId="77777777" w:rsidR="004A1C05" w:rsidRPr="00FD51F6" w:rsidRDefault="004A1C05" w:rsidP="00AE3FFB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Analizon përmbajtjen e liberalizmit hrushovian.</w:t>
            </w:r>
          </w:p>
          <w:p w14:paraId="26A34C6E" w14:textId="77777777" w:rsidR="004A1C05" w:rsidRPr="00FD51F6" w:rsidRDefault="004A1C05" w:rsidP="00AE3FFB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Përshkruan restaurimin brezhnjevian.</w:t>
            </w:r>
          </w:p>
          <w:p w14:paraId="61B7E55C" w14:textId="77777777" w:rsidR="004A1C05" w:rsidRPr="00FD51F6" w:rsidRDefault="004A1C05" w:rsidP="00AE3FFB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 xml:space="preserve">Evidenton karakterin nacional të komunizmit në vendet </w:t>
            </w:r>
            <w:r w:rsidR="00FD51F6">
              <w:rPr>
                <w:rFonts w:ascii="Times New Roman" w:eastAsia="Times New Roman" w:hAnsi="Times New Roman" w:cs="Times New Roman"/>
              </w:rPr>
              <w:br/>
            </w:r>
            <w:r w:rsidRPr="00FD51F6">
              <w:rPr>
                <w:rFonts w:ascii="Times New Roman" w:eastAsia="Times New Roman" w:hAnsi="Times New Roman" w:cs="Times New Roman"/>
              </w:rPr>
              <w:t>e Bllokut Lindor.</w:t>
            </w:r>
          </w:p>
          <w:p w14:paraId="66E6EC9C" w14:textId="77777777" w:rsidR="004A1C05" w:rsidRPr="00FD51F6" w:rsidRDefault="004A1C05" w:rsidP="00AE3FFB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 xml:space="preserve">Evidenton arsyet e zhvillimit të shpejtë ekonomik </w:t>
            </w:r>
            <w:r w:rsidR="00FD51F6">
              <w:rPr>
                <w:rFonts w:ascii="Times New Roman" w:eastAsia="Times New Roman" w:hAnsi="Times New Roman" w:cs="Times New Roman"/>
              </w:rPr>
              <w:br/>
            </w:r>
            <w:r w:rsidRPr="00FD51F6">
              <w:rPr>
                <w:rFonts w:ascii="Times New Roman" w:eastAsia="Times New Roman" w:hAnsi="Times New Roman" w:cs="Times New Roman"/>
              </w:rPr>
              <w:t>e shoqëror të Bllokut Perëndimor.</w:t>
            </w:r>
          </w:p>
          <w:p w14:paraId="441015FB" w14:textId="77777777" w:rsidR="004A1C05" w:rsidRPr="00FD51F6" w:rsidRDefault="004A1C05" w:rsidP="00AE3FFB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Vlerëson arritjet në përparimin e sistemit dhe të vlerave demokratike.</w:t>
            </w:r>
          </w:p>
          <w:p w14:paraId="38281AF2" w14:textId="77777777" w:rsidR="004A1C05" w:rsidRPr="00FD51F6" w:rsidRDefault="004A1C05" w:rsidP="00AE3FFB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 xml:space="preserve">Tregon për politika në përpjekje për kapërcimin </w:t>
            </w:r>
            <w:r w:rsidR="00FD51F6">
              <w:rPr>
                <w:rFonts w:ascii="Times New Roman" w:eastAsia="Times New Roman" w:hAnsi="Times New Roman" w:cs="Times New Roman"/>
              </w:rPr>
              <w:br/>
            </w:r>
            <w:r w:rsidRPr="00FD51F6">
              <w:rPr>
                <w:rFonts w:ascii="Times New Roman" w:eastAsia="Times New Roman" w:hAnsi="Times New Roman" w:cs="Times New Roman"/>
              </w:rPr>
              <w:t>e tensioneve ekonomiko-shoqërore.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E8ACE" w14:textId="77777777" w:rsid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liberalizëm ekonomik,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stimuj material,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ngastra personale”,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parti e gjithë popullit”,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restaurim,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socializëm </w:t>
            </w:r>
          </w:p>
          <w:p w14:paraId="5E3FF952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proofErr w:type="gramStart"/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proofErr w:type="gramEnd"/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gulashit”,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socializëm me fytyrë njeriu”, “sovranitet i kufizuar”,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liberalizëm modern e social,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consensus,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shteti i mirëqenies sociale,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vite të arta”, ekonomi konsumi,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shoqëri pasindustriale, neoliberalizëm,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Rruga e tretë”.</w:t>
            </w:r>
          </w:p>
        </w:tc>
      </w:tr>
      <w:tr w:rsidR="004A1C05" w:rsidRPr="00894880" w14:paraId="3E8986DB" w14:textId="77777777" w:rsidTr="00FD51F6">
        <w:tc>
          <w:tcPr>
            <w:tcW w:w="26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B24FD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 etj.</w:t>
            </w:r>
          </w:p>
        </w:tc>
        <w:tc>
          <w:tcPr>
            <w:tcW w:w="24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6CBE9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8948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 identiteti kulturor.</w:t>
            </w:r>
          </w:p>
        </w:tc>
      </w:tr>
      <w:tr w:rsidR="004A1C05" w:rsidRPr="00894880" w14:paraId="5DC3F250" w14:textId="77777777" w:rsidTr="00894880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757E6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 organizues grafik,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ditari dypjesësh, loja me role.</w:t>
            </w:r>
          </w:p>
        </w:tc>
      </w:tr>
      <w:tr w:rsidR="004A1C05" w:rsidRPr="00894880" w14:paraId="71D463C5" w14:textId="77777777" w:rsidTr="00894880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3C626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7A456689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537B8197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894880">
              <w:rPr>
                <w:rFonts w:ascii="Times New Roman" w:eastAsia="Times New Roman" w:hAnsi="Times New Roman" w:cs="Times New Roman"/>
                <w:b/>
              </w:rPr>
              <w:t>Rrjeti i diskutimit   10 min</w:t>
            </w:r>
          </w:p>
          <w:p w14:paraId="5A462BB5" w14:textId="77777777" w:rsidR="005C384F" w:rsidRDefault="00FD51F6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 keni dëgjuar shprehjen “zonja e hekurt”</w:t>
            </w:r>
            <w:r w:rsidR="004A1C05" w:rsidRPr="00894880">
              <w:rPr>
                <w:rFonts w:ascii="Times New Roman" w:eastAsia="Times New Roman" w:hAnsi="Times New Roman" w:cs="Times New Roman"/>
              </w:rPr>
              <w:t>?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894880">
              <w:rPr>
                <w:rFonts w:ascii="Times New Roman" w:eastAsia="Times New Roman" w:hAnsi="Times New Roman" w:cs="Times New Roman"/>
              </w:rPr>
              <w:t>Cila politikane e ka merituar këtë shprehje?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276661" w14:textId="510799F1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</w:rPr>
              <w:t>Çfarë dini ju për politikën e ndjekur prej saj?</w:t>
            </w:r>
          </w:p>
          <w:p w14:paraId="368F7FFD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3A2DE434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Punë me </w:t>
            </w:r>
            <w:proofErr w:type="gramStart"/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grupe  20</w:t>
            </w:r>
            <w:proofErr w:type="gramEnd"/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0D9869D3" w14:textId="77777777" w:rsidR="004A1C05" w:rsidRPr="00894880" w:rsidRDefault="004A1C05" w:rsidP="0089488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</w:rPr>
              <w:t>Liberalizmi i kufizuar hrushovian.</w:t>
            </w:r>
          </w:p>
          <w:p w14:paraId="2B206958" w14:textId="77777777" w:rsidR="004A1C05" w:rsidRPr="00894880" w:rsidRDefault="004A1C05" w:rsidP="0089488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</w:rPr>
              <w:t>Restaurimi brezhnjevjan.</w:t>
            </w:r>
          </w:p>
          <w:p w14:paraId="15761676" w14:textId="77777777" w:rsidR="004A1C05" w:rsidRPr="00894880" w:rsidRDefault="004A1C05" w:rsidP="0089488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</w:rPr>
              <w:t>Efektshmëria e sistemit politik të demokracisë liberale.</w:t>
            </w:r>
          </w:p>
          <w:p w14:paraId="6E4856E6" w14:textId="77777777" w:rsidR="004A1C05" w:rsidRPr="00894880" w:rsidRDefault="004A1C05" w:rsidP="0089488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</w:rPr>
              <w:t>Neoliberalizmi.Neokonservatorizmi.</w:t>
            </w:r>
          </w:p>
          <w:p w14:paraId="683AB1EF" w14:textId="77777777" w:rsidR="004A1C05" w:rsidRPr="00894880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894880">
              <w:rPr>
                <w:rFonts w:ascii="Times New Roman" w:eastAsia="Times New Roman" w:hAnsi="Times New Roman" w:cs="Times New Roman"/>
                <w:b/>
              </w:rPr>
              <w:t xml:space="preserve">Organizues </w:t>
            </w:r>
            <w:proofErr w:type="gramStart"/>
            <w:r w:rsidRPr="00894880">
              <w:rPr>
                <w:rFonts w:ascii="Times New Roman" w:eastAsia="Times New Roman" w:hAnsi="Times New Roman" w:cs="Times New Roman"/>
                <w:b/>
              </w:rPr>
              <w:t>grafik  20</w:t>
            </w:r>
            <w:proofErr w:type="gramEnd"/>
            <w:r w:rsidRPr="00894880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2BA98E90" w14:textId="77777777" w:rsidR="004A1C05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  <w:r w:rsidRPr="00894880">
              <w:rPr>
                <w:rFonts w:ascii="Times New Roman" w:eastAsia="Times New Roman" w:hAnsi="Times New Roman" w:cs="Times New Roman"/>
                <w:b/>
                <w:bCs/>
                <w:noProof/>
                <w:bdr w:val="none" w:sz="0" w:space="0" w:color="auto" w:frame="1"/>
              </w:rPr>
              <w:drawing>
                <wp:inline distT="0" distB="0" distL="0" distR="0" wp14:anchorId="1344C8D2" wp14:editId="50D8EF0A">
                  <wp:extent cx="3006165" cy="1226880"/>
                  <wp:effectExtent l="0" t="0" r="0" b="0"/>
                  <wp:docPr id="6" name="Picture 6" descr="C:\Users\user\Downloads\Untitled Diagram (14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Untitled Diagram (14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7001" cy="1227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C90BBF" w14:textId="77777777" w:rsidR="005C384F" w:rsidRPr="00894880" w:rsidRDefault="005C384F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4A1C05" w:rsidRPr="00894880" w14:paraId="323A59F1" w14:textId="77777777" w:rsidTr="00FD51F6">
        <w:trPr>
          <w:trHeight w:val="20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45E0B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4E98D856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Ditari </w:t>
            </w:r>
            <w:proofErr w:type="gramStart"/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dypjesësh  20</w:t>
            </w:r>
            <w:proofErr w:type="gramEnd"/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 </w:t>
            </w:r>
          </w:p>
          <w:p w14:paraId="58B03D52" w14:textId="77777777" w:rsidR="004A1C05" w:rsidRPr="00894880" w:rsidRDefault="00FD51F6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1945-1975 “30 vjetët e artë”</w:t>
            </w:r>
            <w:r w:rsidR="004A1C05"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Blloku Perëndimor.</w:t>
            </w:r>
          </w:p>
          <w:tbl>
            <w:tblPr>
              <w:tblStyle w:val="TableGrid"/>
              <w:tblW w:w="0" w:type="auto"/>
              <w:jc w:val="center"/>
              <w:tblInd w:w="787" w:type="dxa"/>
              <w:tblLayout w:type="fixed"/>
              <w:tblLook w:val="04A0" w:firstRow="1" w:lastRow="0" w:firstColumn="1" w:lastColumn="0" w:noHBand="0" w:noVBand="1"/>
            </w:tblPr>
            <w:tblGrid>
              <w:gridCol w:w="4770"/>
              <w:gridCol w:w="3330"/>
            </w:tblGrid>
            <w:tr w:rsidR="004A1C05" w:rsidRPr="00894880" w14:paraId="62302363" w14:textId="77777777" w:rsidTr="00FD51F6">
              <w:trPr>
                <w:jc w:val="center"/>
              </w:trPr>
              <w:tc>
                <w:tcPr>
                  <w:tcW w:w="4770" w:type="dxa"/>
                </w:tcPr>
                <w:p w14:paraId="7C2D6A12" w14:textId="77777777" w:rsidR="004A1C05" w:rsidRPr="00894880" w:rsidRDefault="004A1C05" w:rsidP="00894880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  <w:r w:rsidRPr="00894880"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  <w:t>“Mbrekullia ekonomike” e liberalizmit modern</w:t>
                  </w:r>
                </w:p>
              </w:tc>
              <w:tc>
                <w:tcPr>
                  <w:tcW w:w="3330" w:type="dxa"/>
                </w:tcPr>
                <w:p w14:paraId="754B3B55" w14:textId="77777777" w:rsidR="004A1C05" w:rsidRPr="00894880" w:rsidRDefault="004A1C05" w:rsidP="00894880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  <w:r w:rsidRPr="00894880"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  <w:t>Krijimi i shpërpjestimeve</w:t>
                  </w:r>
                </w:p>
              </w:tc>
            </w:tr>
            <w:tr w:rsidR="004A1C05" w:rsidRPr="00894880" w14:paraId="32F537FC" w14:textId="77777777" w:rsidTr="00FD51F6">
              <w:trPr>
                <w:jc w:val="center"/>
              </w:trPr>
              <w:tc>
                <w:tcPr>
                  <w:tcW w:w="4770" w:type="dxa"/>
                </w:tcPr>
                <w:p w14:paraId="6BCA8260" w14:textId="77777777" w:rsidR="004A1C05" w:rsidRPr="00894880" w:rsidRDefault="004A1C05" w:rsidP="00894880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</w:p>
                <w:p w14:paraId="52F88EEA" w14:textId="77777777" w:rsidR="004A1C05" w:rsidRPr="00894880" w:rsidRDefault="004A1C05" w:rsidP="00894880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330" w:type="dxa"/>
                </w:tcPr>
                <w:p w14:paraId="248F9288" w14:textId="77777777" w:rsidR="004A1C05" w:rsidRPr="00894880" w:rsidRDefault="004A1C05" w:rsidP="00894880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</w:p>
              </w:tc>
            </w:tr>
          </w:tbl>
          <w:p w14:paraId="04718A74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Loja me role   20 min</w:t>
            </w:r>
          </w:p>
          <w:p w14:paraId="12D937B2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Interpretoni situate në të cilat të krahasoni jetesën e përditshme në vendet e Bllokut Lindor dhe Bllokut Perëndimor.</w:t>
            </w:r>
          </w:p>
        </w:tc>
      </w:tr>
      <w:tr w:rsidR="004A1C05" w:rsidRPr="00894880" w14:paraId="6146597F" w14:textId="77777777" w:rsidTr="00894880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947D3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2A6511E4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89488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89488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26C2010" w14:textId="77777777" w:rsidR="004A1C05" w:rsidRPr="00FD51F6" w:rsidRDefault="004A1C05" w:rsidP="00AE3FFB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përmend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tregues të mrekullisë ekonomike amerikane.</w:t>
            </w:r>
          </w:p>
          <w:p w14:paraId="0916BD30" w14:textId="77777777" w:rsidR="004A1C05" w:rsidRPr="00FD51F6" w:rsidRDefault="00FD51F6" w:rsidP="00AE3FFB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përshkruan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“socializmin e gulashit”</w:t>
            </w:r>
            <w:r w:rsidR="004A1C05"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486496D5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3</w:t>
            </w:r>
            <w:r w:rsid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89488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5FB4348" w14:textId="77777777" w:rsidR="004A1C05" w:rsidRPr="00FD51F6" w:rsidRDefault="004A1C05" w:rsidP="00AE3FFB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vë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në dukje masat liberalizuese hrushoviane dhe restaurimin brezhnjevjan.</w:t>
            </w:r>
          </w:p>
          <w:p w14:paraId="235110E0" w14:textId="77777777" w:rsidR="004A1C05" w:rsidRPr="00FD51F6" w:rsidRDefault="00FD51F6" w:rsidP="00AE3FFB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sqaron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arsyet e </w:t>
            </w:r>
            <w:r w:rsidR="004A1C05" w:rsidRPr="00FD51F6">
              <w:rPr>
                <w:rFonts w:ascii="Times New Roman" w:eastAsia="Times New Roman" w:hAnsi="Times New Roman" w:cs="Times New Roman"/>
              </w:rPr>
              <w:t>zhvillimit të shpejtë ekonomiko-shoqëror në Bllokun Perëndimor.</w:t>
            </w:r>
          </w:p>
          <w:p w14:paraId="7801348B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9488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89488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8948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149AA29" w14:textId="77777777" w:rsidR="004A1C05" w:rsidRPr="00FD51F6" w:rsidRDefault="004A1C05" w:rsidP="00AE3FFB">
            <w:pPr>
              <w:pStyle w:val="ListParagraph"/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argumenton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politikat në përpjekje për kapërcimin e tensioneve ekonomiko-shoqërore.</w:t>
            </w:r>
          </w:p>
          <w:p w14:paraId="6211D5DD" w14:textId="77777777" w:rsidR="004A1C05" w:rsidRPr="00FD51F6" w:rsidRDefault="004A1C05" w:rsidP="00AE3FFB">
            <w:pPr>
              <w:pStyle w:val="ListParagraph"/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analizon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karakterin nacional të komunizmit në vendet e Bllokut Lindor.</w:t>
            </w:r>
          </w:p>
        </w:tc>
      </w:tr>
      <w:tr w:rsidR="004A1C05" w:rsidRPr="00894880" w14:paraId="6C1D3873" w14:textId="77777777" w:rsidTr="00894880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451A6" w14:textId="77777777" w:rsidR="004A1C05" w:rsidRPr="00894880" w:rsidRDefault="004A1C05" w:rsidP="008948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80B8A3D" w14:textId="77777777" w:rsidR="004A1C05" w:rsidRDefault="004A1C05" w:rsidP="004A1C05"/>
    <w:p w14:paraId="2DC326BF" w14:textId="77777777" w:rsidR="004A1C05" w:rsidRDefault="004A1C05" w:rsidP="004A1C05"/>
    <w:p w14:paraId="32B22609" w14:textId="77777777" w:rsidR="004A1C05" w:rsidRDefault="004A1C05" w:rsidP="004A1C05"/>
    <w:p w14:paraId="7769E708" w14:textId="77777777" w:rsidR="004A1C05" w:rsidRDefault="004A1C05" w:rsidP="004A1C05"/>
    <w:p w14:paraId="34D10DDA" w14:textId="77777777" w:rsidR="004A1C05" w:rsidRDefault="004A1C05" w:rsidP="004A1C05"/>
    <w:p w14:paraId="530D260E" w14:textId="77777777" w:rsidR="004A1C05" w:rsidRDefault="004A1C05" w:rsidP="004A1C05"/>
    <w:p w14:paraId="3A79DA54" w14:textId="77777777" w:rsidR="004A1C05" w:rsidRDefault="004A1C05" w:rsidP="004A1C05"/>
    <w:p w14:paraId="6FB989ED" w14:textId="77777777" w:rsidR="004A1C05" w:rsidRDefault="004A1C05" w:rsidP="004A1C05"/>
    <w:p w14:paraId="3BED38E4" w14:textId="77777777" w:rsidR="004A1C05" w:rsidRDefault="004A1C05" w:rsidP="004A1C05"/>
    <w:p w14:paraId="16AC5CF8" w14:textId="77777777" w:rsidR="004A1C05" w:rsidRDefault="004A1C05" w:rsidP="004A1C05"/>
    <w:p w14:paraId="6D775D46" w14:textId="77777777" w:rsidR="004A1C05" w:rsidRDefault="004A1C05" w:rsidP="004A1C05"/>
    <w:p w14:paraId="174235B3" w14:textId="77777777" w:rsidR="004A1C05" w:rsidRDefault="004A1C05" w:rsidP="004A1C05"/>
    <w:p w14:paraId="6212E3D3" w14:textId="77777777" w:rsidR="004A1C05" w:rsidRDefault="004A1C05" w:rsidP="004A1C05"/>
    <w:p w14:paraId="09BB00A7" w14:textId="77777777" w:rsidR="004A1C05" w:rsidRDefault="004A1C05" w:rsidP="004A1C05"/>
    <w:p w14:paraId="6614C8D4" w14:textId="77777777" w:rsidR="004A1C05" w:rsidRDefault="004A1C05" w:rsidP="004A1C05"/>
    <w:p w14:paraId="466955C4" w14:textId="77777777" w:rsidR="004A1C05" w:rsidRDefault="004A1C05" w:rsidP="004A1C05"/>
    <w:p w14:paraId="520C177E" w14:textId="77777777" w:rsidR="004A1C05" w:rsidRDefault="004A1C05" w:rsidP="004A1C05"/>
    <w:p w14:paraId="34EE2E11" w14:textId="77777777" w:rsidR="004A1C05" w:rsidRDefault="004A1C05" w:rsidP="004A1C05"/>
    <w:p w14:paraId="306A0E3B" w14:textId="77777777" w:rsidR="004A1C05" w:rsidRDefault="004A1C05" w:rsidP="004A1C05"/>
    <w:p w14:paraId="6FB0AEEB" w14:textId="77777777" w:rsidR="004A1C05" w:rsidRDefault="004A1C05" w:rsidP="004A1C05"/>
    <w:p w14:paraId="68336421" w14:textId="77777777" w:rsidR="00FD51F6" w:rsidRDefault="00FD51F6" w:rsidP="004A1C05"/>
    <w:p w14:paraId="16954272" w14:textId="77777777" w:rsidR="00FD51F6" w:rsidRDefault="00FD51F6" w:rsidP="004A1C05"/>
    <w:p w14:paraId="7722DDF0" w14:textId="77777777" w:rsidR="00FD51F6" w:rsidRDefault="00FD51F6" w:rsidP="004A1C05"/>
    <w:p w14:paraId="0FA927D1" w14:textId="77777777" w:rsidR="00FD51F6" w:rsidRDefault="00FD51F6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3"/>
        <w:gridCol w:w="767"/>
        <w:gridCol w:w="720"/>
        <w:gridCol w:w="920"/>
        <w:gridCol w:w="1582"/>
        <w:gridCol w:w="1908"/>
      </w:tblGrid>
      <w:tr w:rsidR="00FD51F6" w:rsidRPr="00FD51F6" w14:paraId="716FA241" w14:textId="77777777" w:rsidTr="00FD51F6">
        <w:tc>
          <w:tcPr>
            <w:tcW w:w="1724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9231F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37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544EF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79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27B83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6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91FA4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FD51F6" w:rsidRPr="00FD51F6" w14:paraId="00E5CC35" w14:textId="77777777" w:rsidTr="00FD51F6">
        <w:tc>
          <w:tcPr>
            <w:tcW w:w="21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082FC" w14:textId="77777777" w:rsidR="004A1C05" w:rsidRPr="00FD51F6" w:rsidRDefault="004A1C05" w:rsidP="00FD51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FD51F6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Shoqëria, arti, kultura, shkenca, arsimi në Bllokun Perëndimor.</w:t>
            </w:r>
            <w:r w:rsidRPr="00FD51F6">
              <w:rPr>
                <w:rFonts w:ascii="Times New Roman" w:eastAsia="MS Mincho" w:hAnsi="Times New Roman" w:cs="Times New Roman"/>
                <w:b/>
              </w:rPr>
              <w:t xml:space="preserve"> </w:t>
            </w:r>
          </w:p>
          <w:p w14:paraId="289DE2A0" w14:textId="77777777" w:rsidR="004A1C05" w:rsidRPr="00FD51F6" w:rsidRDefault="004A1C05" w:rsidP="00FD51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MS Mincho" w:hAnsi="Times New Roman" w:cs="Times New Roman"/>
              </w:rPr>
              <w:t>Shoqëria, arti, kultura, arsimi e shkenca në Bllokun Lindor.</w:t>
            </w:r>
          </w:p>
        </w:tc>
        <w:tc>
          <w:tcPr>
            <w:tcW w:w="285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BEF3D" w14:textId="77777777" w:rsidR="004A1C05" w:rsidRPr="00FD51F6" w:rsidRDefault="004A1C05" w:rsidP="00FD51F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FD51F6">
              <w:rPr>
                <w:rFonts w:ascii="Times New Roman" w:eastAsia="MS Mincho" w:hAnsi="Times New Roman" w:cs="Times New Roman"/>
                <w:lang w:val="sq-AL"/>
              </w:rPr>
              <w:t xml:space="preserve"> Shoqëria e sistemit politik të demokracisë</w:t>
            </w:r>
            <w:r w:rsidR="00FD51F6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  <w:lang w:val="sq-AL"/>
              </w:rPr>
              <w:t>liberale mishëron përparimin kulturor,</w:t>
            </w:r>
            <w:r w:rsidR="00FD51F6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  <w:lang w:val="sq-AL"/>
              </w:rPr>
              <w:t>ndërsa  ideologjia komuniste ndrydhi personalitetin individual.</w:t>
            </w:r>
            <w:r w:rsidR="00FD51F6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  <w:lang w:val="sq-AL"/>
              </w:rPr>
              <w:t>Mëso më shumë në mësimin e sotëm.</w:t>
            </w:r>
          </w:p>
        </w:tc>
      </w:tr>
      <w:tr w:rsidR="00FD51F6" w:rsidRPr="00FD51F6" w14:paraId="26BBE6A5" w14:textId="77777777" w:rsidTr="00FD51F6">
        <w:tc>
          <w:tcPr>
            <w:tcW w:w="3061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7C6F4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12F82CE0" w14:textId="77777777" w:rsidR="004A1C05" w:rsidRPr="00FD51F6" w:rsidRDefault="004A1C05" w:rsidP="00AE3FFB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Evidenton strukturën e shoqërisë me tiparet e saj karakteristike.</w:t>
            </w:r>
          </w:p>
          <w:p w14:paraId="55DE4F20" w14:textId="77777777" w:rsidR="004A1C05" w:rsidRPr="00FD51F6" w:rsidRDefault="004A1C05" w:rsidP="00AE3FFB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Shpjegon zhvillimet e reja të artit,</w:t>
            </w:r>
            <w:r w:rsidR="00FD51F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</w:rPr>
              <w:t>kulturës,</w:t>
            </w:r>
            <w:r w:rsidR="00FD51F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</w:rPr>
              <w:t>arsimit,</w:t>
            </w:r>
            <w:r w:rsidR="00FD51F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</w:rPr>
              <w:t>shkencës.</w:t>
            </w:r>
          </w:p>
          <w:p w14:paraId="4C8E543B" w14:textId="77777777" w:rsidR="004A1C05" w:rsidRPr="00FD51F6" w:rsidRDefault="004A1C05" w:rsidP="00AE3FFB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Evidenton strukturën e shoqërisë.</w:t>
            </w:r>
          </w:p>
          <w:p w14:paraId="0B423640" w14:textId="77777777" w:rsidR="004A1C05" w:rsidRPr="00FD51F6" w:rsidRDefault="004A1C05" w:rsidP="00AE3FFB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Shpjegon “indoktrinimin ideologjik”</w:t>
            </w:r>
            <w:r w:rsidR="00FD51F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</w:rPr>
              <w:t>dhe kundërshtitë.</w:t>
            </w:r>
          </w:p>
          <w:p w14:paraId="0627EE6D" w14:textId="77777777" w:rsidR="004A1C05" w:rsidRPr="00FD51F6" w:rsidRDefault="004A1C05" w:rsidP="00AE3FFB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Analizon kufizimet në zhvillimin e artit e kulturës.</w:t>
            </w:r>
          </w:p>
        </w:tc>
        <w:tc>
          <w:tcPr>
            <w:tcW w:w="19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26F6A" w14:textId="77777777" w:rsidR="00FD51F6" w:rsidRDefault="004A1C05" w:rsidP="00FD51F6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 xml:space="preserve">demokratizim </w:t>
            </w:r>
          </w:p>
          <w:p w14:paraId="23A9089B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MS Mincho" w:hAnsi="Times New Roman" w:cs="Times New Roman"/>
              </w:rPr>
              <w:t>i</w:t>
            </w:r>
            <w:proofErr w:type="gramEnd"/>
            <w:r w:rsidRPr="00FD51F6">
              <w:rPr>
                <w:rFonts w:ascii="Times New Roman" w:eastAsia="MS Mincho" w:hAnsi="Times New Roman" w:cs="Times New Roman"/>
              </w:rPr>
              <w:t xml:space="preserve"> shoqërisë, </w:t>
            </w:r>
            <w:r w:rsidR="00FD51F6">
              <w:rPr>
                <w:rFonts w:ascii="Times New Roman" w:eastAsia="MS Mincho" w:hAnsi="Times New Roman" w:cs="Times New Roman"/>
              </w:rPr>
              <w:t>“</w:t>
            </w:r>
            <w:r w:rsidRPr="00FD51F6">
              <w:rPr>
                <w:rFonts w:ascii="Times New Roman" w:eastAsia="MS Mincho" w:hAnsi="Times New Roman" w:cs="Times New Roman"/>
              </w:rPr>
              <w:t xml:space="preserve">fundi </w:t>
            </w:r>
            <w:r w:rsidR="00FD51F6">
              <w:rPr>
                <w:rFonts w:ascii="Times New Roman" w:eastAsia="MS Mincho" w:hAnsi="Times New Roman" w:cs="Times New Roman"/>
              </w:rPr>
              <w:t>i</w:t>
            </w:r>
            <w:r w:rsidRPr="00FD51F6">
              <w:rPr>
                <w:rFonts w:ascii="Times New Roman" w:eastAsia="MS Mincho" w:hAnsi="Times New Roman" w:cs="Times New Roman"/>
              </w:rPr>
              <w:t xml:space="preserve"> ideologjisë”,</w:t>
            </w:r>
            <w:r w:rsidR="00FD51F6">
              <w:rPr>
                <w:rFonts w:ascii="Times New Roman" w:eastAsia="MS Mincho" w:hAnsi="Times New Roman" w:cs="Times New Roman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kulturë masive,</w:t>
            </w:r>
            <w:r w:rsidR="00FD51F6">
              <w:rPr>
                <w:rFonts w:ascii="Times New Roman" w:eastAsia="MS Mincho" w:hAnsi="Times New Roman" w:cs="Times New Roman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prirje materialiste,</w:t>
            </w:r>
            <w:r w:rsidR="00FD51F6">
              <w:rPr>
                <w:rFonts w:ascii="Times New Roman" w:eastAsia="MS Mincho" w:hAnsi="Times New Roman" w:cs="Times New Roman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shkollë e analeve, “njeriu i ri”, “njeriu kolektiv”,</w:t>
            </w:r>
            <w:r w:rsidR="00FD51F6">
              <w:rPr>
                <w:rFonts w:ascii="Times New Roman" w:eastAsia="MS Mincho" w:hAnsi="Times New Roman" w:cs="Times New Roman"/>
              </w:rPr>
              <w:t xml:space="preserve"> “</w:t>
            </w:r>
            <w:r w:rsidRPr="00FD51F6">
              <w:rPr>
                <w:rFonts w:ascii="Times New Roman" w:eastAsia="MS Mincho" w:hAnsi="Times New Roman" w:cs="Times New Roman"/>
              </w:rPr>
              <w:t>leva e partisë”,</w:t>
            </w:r>
            <w:r w:rsidR="00FD51F6">
              <w:rPr>
                <w:rFonts w:ascii="Times New Roman" w:eastAsia="MS Mincho" w:hAnsi="Times New Roman" w:cs="Times New Roman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boshti ideologjik marksist-leninist,</w:t>
            </w:r>
            <w:r w:rsidR="00FD51F6">
              <w:rPr>
                <w:rFonts w:ascii="Times New Roman" w:eastAsia="MS Mincho" w:hAnsi="Times New Roman" w:cs="Times New Roman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realizmi socialist,</w:t>
            </w:r>
            <w:r w:rsidR="00FD51F6">
              <w:rPr>
                <w:rFonts w:ascii="Times New Roman" w:eastAsia="MS Mincho" w:hAnsi="Times New Roman" w:cs="Times New Roman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dissident.</w:t>
            </w:r>
          </w:p>
        </w:tc>
      </w:tr>
      <w:tr w:rsidR="00FD51F6" w:rsidRPr="00FD51F6" w14:paraId="5D9AEE26" w14:textId="77777777" w:rsidTr="00FD51F6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C1499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 etj.</w:t>
            </w:r>
          </w:p>
        </w:tc>
        <w:tc>
          <w:tcPr>
            <w:tcW w:w="245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EDE17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 gjeografi, identiteti kulturor.</w:t>
            </w:r>
          </w:p>
        </w:tc>
      </w:tr>
      <w:tr w:rsidR="004A1C05" w:rsidRPr="00FD51F6" w14:paraId="23BF4A0A" w14:textId="77777777" w:rsidTr="00FD51F6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F00D2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imagjinatë e drejtuar,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më grupe,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diagram Veni,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pyetja binare,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4A1C05" w:rsidRPr="00FD51F6" w14:paraId="09C60CE0" w14:textId="77777777" w:rsidTr="00FD51F6">
        <w:trPr>
          <w:trHeight w:val="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81BA0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0C98B999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5A14C86B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D51F6">
              <w:rPr>
                <w:rFonts w:ascii="Times New Roman" w:eastAsia="Times New Roman" w:hAnsi="Times New Roman" w:cs="Times New Roman"/>
                <w:b/>
              </w:rPr>
              <w:t xml:space="preserve">Imagjinatë e </w:t>
            </w:r>
            <w:proofErr w:type="gramStart"/>
            <w:r w:rsidRPr="00FD51F6">
              <w:rPr>
                <w:rFonts w:ascii="Times New Roman" w:eastAsia="Times New Roman" w:hAnsi="Times New Roman" w:cs="Times New Roman"/>
                <w:b/>
              </w:rPr>
              <w:t>drejtuar  15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6A59A6A8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….muzikë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pop dhe rok nëpër sheshe dhe shumë të rinj që argëtohen.</w:t>
            </w:r>
            <w:r w:rsidR="00FD51F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</w:rPr>
              <w:t>Në kinema shfaqen filmat e fundit.</w:t>
            </w:r>
            <w:r w:rsidR="00FD51F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</w:rPr>
              <w:t>Arritjet m</w:t>
            </w:r>
            <w:r w:rsidR="00FD51F6">
              <w:rPr>
                <w:rFonts w:ascii="Times New Roman" w:eastAsia="Times New Roman" w:hAnsi="Times New Roman" w:cs="Times New Roman"/>
              </w:rPr>
              <w:t>ë të mëdha të shkencës degjohen</w:t>
            </w:r>
            <w:r w:rsidRPr="00FD51F6">
              <w:rPr>
                <w:rFonts w:ascii="Times New Roman" w:eastAsia="Times New Roman" w:hAnsi="Times New Roman" w:cs="Times New Roman"/>
              </w:rPr>
              <w:t>.</w:t>
            </w:r>
            <w:r w:rsidR="00FD51F6">
              <w:rPr>
                <w:rFonts w:ascii="Times New Roman" w:eastAsia="Times New Roman" w:hAnsi="Times New Roman" w:cs="Times New Roman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</w:rPr>
              <w:t xml:space="preserve">Ndëras në bllokun tjetër të rinjtë si dhe gjithë popullsia punojnë nëpër kantiere ndërtimi dhe industrinë e </w:t>
            </w: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rëndë…..</w:t>
            </w:r>
            <w:proofErr w:type="gramEnd"/>
          </w:p>
          <w:p w14:paraId="0C5B698E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29ED1CFE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Punë me </w:t>
            </w:r>
            <w:proofErr w:type="gramStart"/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grupe  20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087DFCCA" w14:textId="77777777" w:rsidR="004A1C05" w:rsidRPr="00FD51F6" w:rsidRDefault="004A1C05" w:rsidP="00FD51F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Blloku Perëndimor-kultura civile dhe politike.</w:t>
            </w:r>
          </w:p>
          <w:p w14:paraId="645793EB" w14:textId="77777777" w:rsidR="004A1C05" w:rsidRPr="00FD51F6" w:rsidRDefault="004A1C05" w:rsidP="00FD51F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Arritjet në art dhe shkencë.</w:t>
            </w:r>
          </w:p>
          <w:p w14:paraId="0ED2839A" w14:textId="77777777" w:rsidR="004A1C05" w:rsidRPr="00FD51F6" w:rsidRDefault="004A1C05" w:rsidP="00FD51F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Blloku Lindor-indoktrinimi i shoqërisë.</w:t>
            </w:r>
          </w:p>
          <w:p w14:paraId="3D0F6DA2" w14:textId="77777777" w:rsidR="004A1C05" w:rsidRPr="00FD51F6" w:rsidRDefault="00FD51F6" w:rsidP="00FD51F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Arti</w:t>
            </w:r>
            <w:r w:rsidR="004A1C05" w:rsidRPr="00FD51F6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FD51F6">
              <w:rPr>
                <w:rFonts w:ascii="Times New Roman" w:eastAsia="Times New Roman" w:hAnsi="Times New Roman" w:cs="Times New Roman"/>
              </w:rPr>
              <w:t>kultura,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1C05" w:rsidRPr="00FD51F6">
              <w:rPr>
                <w:rFonts w:ascii="Times New Roman" w:eastAsia="Times New Roman" w:hAnsi="Times New Roman" w:cs="Times New Roman"/>
              </w:rPr>
              <w:t>shkenca.</w:t>
            </w:r>
          </w:p>
          <w:p w14:paraId="13EDACA8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D51F6">
              <w:rPr>
                <w:rFonts w:ascii="Times New Roman" w:eastAsia="Times New Roman" w:hAnsi="Times New Roman" w:cs="Times New Roman"/>
                <w:b/>
              </w:rPr>
              <w:t xml:space="preserve">Diagramë </w:t>
            </w:r>
            <w:proofErr w:type="gramStart"/>
            <w:r w:rsidRPr="00FD51F6">
              <w:rPr>
                <w:rFonts w:ascii="Times New Roman" w:eastAsia="Times New Roman" w:hAnsi="Times New Roman" w:cs="Times New Roman"/>
                <w:b/>
              </w:rPr>
              <w:t>Veni  20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2005637A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Rendit të përbashkëtat dhe të veçantat mes tipareve kryesore të artit dhe kulturës në Bllokun Perëndimor dhe atë Lindor.</w:t>
            </w:r>
          </w:p>
        </w:tc>
      </w:tr>
      <w:tr w:rsidR="004A1C05" w:rsidRPr="00FD51F6" w14:paraId="58691D61" w14:textId="77777777" w:rsidTr="00FD51F6">
        <w:trPr>
          <w:trHeight w:val="205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8A0C7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306CBCFF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Pyetja binare 15 min</w:t>
            </w:r>
          </w:p>
          <w:p w14:paraId="569B6025" w14:textId="77777777" w:rsid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Njerëzit janë me tepër krijues dhe me ide në ato vende ku kanë liri, të drejta të dhe mirëqënie ekonomike apo në ato vende ku veprimtaria e tyre është e kufizuar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dhe vetëm mendimi </w:t>
            </w:r>
          </w:p>
          <w:p w14:paraId="21C45FA8" w14:textId="22CF0640" w:rsidR="004A1C05" w:rsidRPr="00FD51F6" w:rsidRDefault="00FD51F6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pashprehur</w:t>
            </w:r>
            <w:r w:rsidR="004A1C05"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) është 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4A1C05"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lirë?</w:t>
            </w:r>
          </w:p>
          <w:p w14:paraId="05967F4F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Loja me role   20 min</w:t>
            </w:r>
          </w:p>
          <w:p w14:paraId="799EB3EA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Si </w:t>
            </w:r>
            <w:proofErr w:type="gramStart"/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do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të ishte një sekuencë filmi xhiruar në vendet e Bllokut Lindor dhe po e njëjta sekuencë xhiruar në vendet e Bllokut Perëndimor?</w:t>
            </w:r>
          </w:p>
        </w:tc>
      </w:tr>
      <w:tr w:rsidR="004A1C05" w:rsidRPr="00FD51F6" w14:paraId="6684703F" w14:textId="77777777" w:rsidTr="00FD51F6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8F85D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2E7CF7BB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B3882A6" w14:textId="77777777" w:rsidR="004A1C05" w:rsidRPr="00FD51F6" w:rsidRDefault="004A1C05" w:rsidP="00AE3FFB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përshkruan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jetesën në vendet perëndimore dhe lindore.</w:t>
            </w:r>
          </w:p>
          <w:p w14:paraId="11F8D93F" w14:textId="77777777" w:rsidR="004A1C05" w:rsidRPr="00FD51F6" w:rsidRDefault="004A1C05" w:rsidP="00AE3FFB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tregon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mbi respektimin e të drejtave dhe lirive të njeriut në të dyja blloqet</w:t>
            </w:r>
          </w:p>
          <w:p w14:paraId="12B30F8B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A68102C" w14:textId="77777777" w:rsidR="004A1C05" w:rsidRPr="00FD51F6" w:rsidRDefault="004A1C05" w:rsidP="00AE3FFB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identifikon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treguesit e kulturës masive në vendet e Bllokut Perëndimor.</w:t>
            </w:r>
          </w:p>
          <w:p w14:paraId="05416F89" w14:textId="77777777" w:rsidR="004A1C05" w:rsidRPr="00FD51F6" w:rsidRDefault="004A1C05" w:rsidP="00AE3FFB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sqaron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mënyrën se si u realizua shpersonalizimi i individit.</w:t>
            </w:r>
          </w:p>
          <w:p w14:paraId="3A607E83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2E233B8" w14:textId="77777777" w:rsidR="004A1C05" w:rsidRPr="00FD51F6" w:rsidRDefault="004A1C05" w:rsidP="00AE3FFB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arsyeton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</w:t>
            </w:r>
            <w:r w:rsidR="00FD51F6"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bi “indoktrinimin e shoqërisë”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dhe kundërshtitë.</w:t>
            </w:r>
          </w:p>
          <w:p w14:paraId="5AE6E24C" w14:textId="77777777" w:rsidR="004A1C05" w:rsidRPr="00FD51F6" w:rsidRDefault="004A1C05" w:rsidP="00AE3FFB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vlerëosn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arritjet</w:t>
            </w:r>
            <w:r w:rsidR="00FD51F6"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shkencore në Bllokun Perëndimor.</w:t>
            </w:r>
          </w:p>
        </w:tc>
      </w:tr>
      <w:tr w:rsidR="004A1C05" w:rsidRPr="00FD51F6" w14:paraId="76897BF6" w14:textId="77777777" w:rsidTr="00FD51F6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C2F6E" w14:textId="77777777" w:rsidR="005C384F" w:rsidRDefault="004A1C05" w:rsidP="005C38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Detyrë/Punë e pavarur: 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 Kërkon informacion për librat e ndaluar të lexoheshin në vendet </w:t>
            </w:r>
          </w:p>
          <w:p w14:paraId="1B2506FB" w14:textId="5BF48E1D" w:rsidR="004A1C05" w:rsidRPr="00FD51F6" w:rsidRDefault="004A1C05" w:rsidP="005C38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Bllokut Lindor.</w:t>
            </w:r>
          </w:p>
        </w:tc>
      </w:tr>
    </w:tbl>
    <w:p w14:paraId="136586BA" w14:textId="77777777" w:rsidR="00FD51F6" w:rsidRDefault="00FD51F6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945"/>
        <w:gridCol w:w="540"/>
        <w:gridCol w:w="1202"/>
        <w:gridCol w:w="1476"/>
        <w:gridCol w:w="202"/>
        <w:gridCol w:w="1530"/>
      </w:tblGrid>
      <w:tr w:rsidR="00FD51F6" w:rsidRPr="00FD51F6" w14:paraId="7A4EC4D5" w14:textId="77777777" w:rsidTr="00FD51F6">
        <w:tc>
          <w:tcPr>
            <w:tcW w:w="1725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E58E0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493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451E8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2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70487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96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8150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 </w:t>
            </w:r>
          </w:p>
        </w:tc>
      </w:tr>
      <w:tr w:rsidR="00FD51F6" w:rsidRPr="00FD51F6" w14:paraId="175540AF" w14:textId="77777777" w:rsidTr="00FD51F6">
        <w:tc>
          <w:tcPr>
            <w:tcW w:w="22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2195D" w14:textId="77777777" w:rsidR="004A1C05" w:rsidRPr="00FD51F6" w:rsidRDefault="004A1C05" w:rsidP="00FD51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FD51F6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Vetëizolimi i Shqipërisë</w:t>
            </w:r>
            <w:r w:rsidR="00FD51F6">
              <w:rPr>
                <w:rFonts w:ascii="Times New Roman" w:eastAsia="MS Mincho" w:hAnsi="Times New Roman" w:cs="Times New Roman"/>
              </w:rPr>
              <w:t>.</w:t>
            </w:r>
            <w:r w:rsidRPr="00FD51F6">
              <w:rPr>
                <w:rFonts w:ascii="Times New Roman" w:eastAsia="MS Mincho" w:hAnsi="Times New Roman" w:cs="Times New Roman"/>
                <w:b/>
              </w:rPr>
              <w:t xml:space="preserve">  </w:t>
            </w:r>
          </w:p>
          <w:p w14:paraId="0EF3D38A" w14:textId="77777777" w:rsidR="004A1C05" w:rsidRPr="00FD51F6" w:rsidRDefault="004A1C05" w:rsidP="00FD51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MS Mincho" w:hAnsi="Times New Roman" w:cs="Times New Roman"/>
                <w:b/>
              </w:rPr>
              <w:t xml:space="preserve">Veprimtari </w:t>
            </w:r>
            <w:r w:rsidRPr="00FD51F6">
              <w:rPr>
                <w:rFonts w:ascii="Times New Roman" w:eastAsia="MS Mincho" w:hAnsi="Times New Roman" w:cs="Times New Roman"/>
              </w:rPr>
              <w:t>- Kinemaja në diktaturë.</w:t>
            </w:r>
          </w:p>
        </w:tc>
        <w:tc>
          <w:tcPr>
            <w:tcW w:w="27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CD1D1" w14:textId="77777777" w:rsidR="005C384F" w:rsidRDefault="004A1C05" w:rsidP="00FD51F6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FD51F6">
              <w:rPr>
                <w:rFonts w:ascii="Times New Roman" w:eastAsia="MS Mincho" w:hAnsi="Times New Roman" w:cs="Times New Roman"/>
                <w:lang w:val="sq-AL"/>
              </w:rPr>
              <w:t xml:space="preserve"> Me prishjen e marrëdhënieve me RP të Kinës në vitin 1978,</w:t>
            </w:r>
            <w:r w:rsidR="00FD51F6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  <w:lang w:val="sq-AL"/>
              </w:rPr>
              <w:t>Shqipëria e humb</w:t>
            </w:r>
            <w:r w:rsidR="00FD51F6">
              <w:rPr>
                <w:rFonts w:ascii="Times New Roman" w:eastAsia="MS Mincho" w:hAnsi="Times New Roman" w:cs="Times New Roman"/>
                <w:lang w:val="sq-AL"/>
              </w:rPr>
              <w:t xml:space="preserve">i shansin për t’i dhënë vendit </w:t>
            </w:r>
            <w:r w:rsidRPr="00FD51F6">
              <w:rPr>
                <w:rFonts w:ascii="Times New Roman" w:eastAsia="MS Mincho" w:hAnsi="Times New Roman" w:cs="Times New Roman"/>
                <w:lang w:val="sq-AL"/>
              </w:rPr>
              <w:t>mundësinë e zhvillimit.</w:t>
            </w:r>
            <w:r w:rsidR="00FD51F6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3B0704F0" w14:textId="310A0C41" w:rsidR="004A1C05" w:rsidRPr="00FD51F6" w:rsidRDefault="004A1C05" w:rsidP="00FD51F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MS Mincho" w:hAnsi="Times New Roman" w:cs="Times New Roman"/>
                <w:lang w:val="sq-AL"/>
              </w:rPr>
              <w:t>Mëso më shumë në mësimin e sotëm.</w:t>
            </w:r>
          </w:p>
        </w:tc>
      </w:tr>
      <w:tr w:rsidR="00FD51F6" w:rsidRPr="00FD51F6" w14:paraId="5F7DDD85" w14:textId="77777777" w:rsidTr="00FD51F6">
        <w:tc>
          <w:tcPr>
            <w:tcW w:w="415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F36B7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4302ECB6" w14:textId="77777777" w:rsidR="004A1C05" w:rsidRPr="00FD51F6" w:rsidRDefault="004A1C05" w:rsidP="00AE3FFB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 xml:space="preserve">Shpjegon arsyet e thellimit të izolimit ndërkombëtar të Shqipërisë nga fundi </w:t>
            </w:r>
            <w:r w:rsidR="00FD51F6">
              <w:rPr>
                <w:rFonts w:ascii="Times New Roman" w:eastAsia="Times New Roman" w:hAnsi="Times New Roman" w:cs="Times New Roman"/>
              </w:rPr>
              <w:br/>
              <w:t>i</w:t>
            </w:r>
            <w:r w:rsidRPr="00FD51F6">
              <w:rPr>
                <w:rFonts w:ascii="Times New Roman" w:eastAsia="Times New Roman" w:hAnsi="Times New Roman" w:cs="Times New Roman"/>
              </w:rPr>
              <w:t xml:space="preserve"> v.’70 të </w:t>
            </w: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shek.XX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>.</w:t>
            </w:r>
          </w:p>
          <w:p w14:paraId="623FE0FA" w14:textId="77777777" w:rsidR="004A1C05" w:rsidRPr="00FD51F6" w:rsidRDefault="004A1C05" w:rsidP="00AE3FFB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 xml:space="preserve">Analizon karakterin autarkic të shtetit komunist dhe pasojat e vetizolimit </w:t>
            </w:r>
            <w:r w:rsidR="00FD51F6">
              <w:rPr>
                <w:rFonts w:ascii="Times New Roman" w:eastAsia="Times New Roman" w:hAnsi="Times New Roman" w:cs="Times New Roman"/>
              </w:rPr>
              <w:br/>
            </w:r>
            <w:r w:rsidRPr="00FD51F6">
              <w:rPr>
                <w:rFonts w:ascii="Times New Roman" w:eastAsia="Times New Roman" w:hAnsi="Times New Roman" w:cs="Times New Roman"/>
              </w:rPr>
              <w:t>në jetën dhe ekonominë e vendit.</w:t>
            </w:r>
          </w:p>
          <w:p w14:paraId="47A6AF03" w14:textId="77777777" w:rsidR="004A1C05" w:rsidRPr="00FD51F6" w:rsidRDefault="004A1C05" w:rsidP="00AE3FFB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Vë në dukje ndikimin e vetizolimit në krizën e gjithanshme të regjimit komunist.</w:t>
            </w:r>
          </w:p>
          <w:p w14:paraId="6094D7E9" w14:textId="77777777" w:rsidR="004A1C05" w:rsidRPr="00FD51F6" w:rsidRDefault="004A1C05" w:rsidP="00AE3FFB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 xml:space="preserve">Evidenton përpjekjet e R.Alisë për të dalë nga kriza dhe për të vendosur </w:t>
            </w:r>
            <w:r w:rsidR="00FD51F6">
              <w:rPr>
                <w:rFonts w:ascii="Times New Roman" w:eastAsia="Times New Roman" w:hAnsi="Times New Roman" w:cs="Times New Roman"/>
              </w:rPr>
              <w:br/>
            </w:r>
            <w:r w:rsidRPr="00FD51F6">
              <w:rPr>
                <w:rFonts w:ascii="Times New Roman" w:eastAsia="Times New Roman" w:hAnsi="Times New Roman" w:cs="Times New Roman"/>
              </w:rPr>
              <w:t>e thelluar bashkëpunimin rajonal.</w:t>
            </w:r>
          </w:p>
          <w:p w14:paraId="492BECF8" w14:textId="77777777" w:rsidR="00FD51F6" w:rsidRDefault="004A1C05" w:rsidP="00AE3FFB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Identifikon dhe shqyrton të kaluarën historike të vendit të tij.</w:t>
            </w:r>
            <w:r w:rsidR="00FD51F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52ED271" w14:textId="77777777" w:rsidR="004A1C05" w:rsidRPr="00FD51F6" w:rsidRDefault="00FD51F6" w:rsidP="00AE3FFB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  <w:r w:rsidR="004A1C05" w:rsidRPr="00FD51F6">
              <w:rPr>
                <w:rFonts w:ascii="Times New Roman" w:eastAsia="Times New Roman" w:hAnsi="Times New Roman" w:cs="Times New Roman"/>
              </w:rPr>
              <w:t>ftësohet në përdorimin e njohurive të marra gjatë orëve mësimore në klasë.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C058D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FD51F6">
              <w:rPr>
                <w:rFonts w:ascii="Times New Roman" w:eastAsia="MS Mincho" w:hAnsi="Times New Roman" w:cs="Times New Roman"/>
              </w:rPr>
              <w:t xml:space="preserve"> izolim ndërkombëtar, marrëdhënie diplomatike,</w:t>
            </w:r>
            <w:r w:rsidR="00FD51F6">
              <w:rPr>
                <w:rFonts w:ascii="Times New Roman" w:eastAsia="MS Mincho" w:hAnsi="Times New Roman" w:cs="Times New Roman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karakter autarkic,</w:t>
            </w:r>
            <w:r w:rsidR="00FD51F6">
              <w:rPr>
                <w:rFonts w:ascii="Times New Roman" w:eastAsia="MS Mincho" w:hAnsi="Times New Roman" w:cs="Times New Roman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krizë,</w:t>
            </w:r>
            <w:r w:rsidR="00FD51F6">
              <w:rPr>
                <w:rFonts w:ascii="Times New Roman" w:eastAsia="MS Mincho" w:hAnsi="Times New Roman" w:cs="Times New Roman"/>
              </w:rPr>
              <w:t xml:space="preserve"> </w:t>
            </w:r>
            <w:r w:rsidRPr="00FD51F6">
              <w:rPr>
                <w:rFonts w:ascii="Times New Roman" w:eastAsia="MS Mincho" w:hAnsi="Times New Roman" w:cs="Times New Roman"/>
              </w:rPr>
              <w:t>bashkëpunim rajonal</w:t>
            </w:r>
            <w:r w:rsidR="00FD51F6">
              <w:rPr>
                <w:rFonts w:ascii="Times New Roman" w:eastAsia="MS Mincho" w:hAnsi="Times New Roman" w:cs="Times New Roman"/>
              </w:rPr>
              <w:t>.</w:t>
            </w:r>
          </w:p>
        </w:tc>
      </w:tr>
      <w:tr w:rsidR="00FD51F6" w:rsidRPr="00FD51F6" w14:paraId="6CB3B74E" w14:textId="77777777" w:rsidTr="00FD51F6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81559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projektor,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CD,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etj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  <w:tc>
          <w:tcPr>
            <w:tcW w:w="24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7F5F7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kulturor.</w:t>
            </w:r>
          </w:p>
        </w:tc>
      </w:tr>
      <w:tr w:rsidR="004A1C05" w:rsidRPr="00FD51F6" w14:paraId="2B2D58F3" w14:textId="77777777" w:rsidTr="00FD51F6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C1C7A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</w:t>
            </w:r>
            <w:r w:rsid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të mendojmë në mënurë kritike, të mësuarit nëpërmjet filmit dhe fotove.</w:t>
            </w:r>
          </w:p>
        </w:tc>
      </w:tr>
      <w:tr w:rsidR="004A1C05" w:rsidRPr="00FD51F6" w14:paraId="57A35589" w14:textId="77777777" w:rsidTr="00FD51F6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A39F3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544DC052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45D7E799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Rrjeti i diskutimit   10 min </w:t>
            </w:r>
          </w:p>
          <w:p w14:paraId="06DCC24F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Çfarë përparesish ka pozita gjeografike e vendit tonë? Po pasuritë minerale? Atëherë lind pyetja,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faktorët natyror apo historiko-shoqëror ndikojnë më tepër në zhvillimet e gjithanshme të një vendi?</w:t>
            </w:r>
          </w:p>
          <w:p w14:paraId="5E170F7D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35BA107E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D51F6">
              <w:rPr>
                <w:rFonts w:ascii="Times New Roman" w:eastAsia="Times New Roman" w:hAnsi="Times New Roman" w:cs="Times New Roman"/>
                <w:b/>
              </w:rPr>
              <w:t xml:space="preserve">Punë me grupe    15 min </w:t>
            </w:r>
          </w:p>
          <w:p w14:paraId="3E1782B2" w14:textId="77777777" w:rsidR="004A1C05" w:rsidRPr="00FD51F6" w:rsidRDefault="004A1C05" w:rsidP="00FD51F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Izolimi ndërkombëtar.</w:t>
            </w:r>
          </w:p>
          <w:p w14:paraId="26FDC719" w14:textId="77777777" w:rsidR="004A1C05" w:rsidRPr="00FD51F6" w:rsidRDefault="004A1C05" w:rsidP="00FD51F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 xml:space="preserve">Përpjekjet për </w:t>
            </w:r>
            <w:proofErr w:type="gramStart"/>
            <w:r w:rsidRPr="00FD51F6">
              <w:rPr>
                <w:rFonts w:ascii="Times New Roman" w:eastAsia="Times New Roman" w:hAnsi="Times New Roman" w:cs="Times New Roman"/>
              </w:rPr>
              <w:t>marrëdhëniet  diplomatike</w:t>
            </w:r>
            <w:proofErr w:type="gramEnd"/>
            <w:r w:rsidRPr="00FD51F6">
              <w:rPr>
                <w:rFonts w:ascii="Times New Roman" w:eastAsia="Times New Roman" w:hAnsi="Times New Roman" w:cs="Times New Roman"/>
              </w:rPr>
              <w:t xml:space="preserve"> me RFGJ.</w:t>
            </w:r>
          </w:p>
          <w:p w14:paraId="70CBDB27" w14:textId="77777777" w:rsidR="004A1C05" w:rsidRPr="00C72ADB" w:rsidRDefault="004A1C05" w:rsidP="00FD51F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</w:rPr>
              <w:t>Kriza ekonomike dhe një përpjekje për të dalë nga kriza.</w:t>
            </w:r>
          </w:p>
        </w:tc>
      </w:tr>
      <w:tr w:rsidR="004A1C05" w:rsidRPr="00FD51F6" w14:paraId="423BEEAB" w14:textId="77777777" w:rsidTr="00C72ADB">
        <w:trPr>
          <w:trHeight w:val="219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580A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3DDF475B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Të mendojmë në mënyrë kritike    20 min</w:t>
            </w:r>
          </w:p>
          <w:p w14:paraId="39C15217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Ju tashmë keni krijuar një kulturë historike.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Sipas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jush ku gaboi shteti Shqiptar që e çoi vendin drejt kolapsit ekonomik në vitet 1988-1989?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Bëni një kthim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imagjinar mbrapa në kohë dhe ndërtoni historinë ashtu si </w:t>
            </w:r>
            <w:proofErr w:type="gramStart"/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mendoni  ju</w:t>
            </w:r>
            <w:proofErr w:type="gramEnd"/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se duhej të ishte zhvilluar .</w:t>
            </w:r>
          </w:p>
          <w:p w14:paraId="487702A3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Veprimtari praktike 45 min</w:t>
            </w:r>
          </w:p>
          <w:p w14:paraId="18AD0F98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Të gjithë nxënësis pasi kanë përzgjedhur paraprakisht sekuencat më domethënëse ng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a filmat: “Parrullat” dhe “Vdekja e kalit”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 ndjekin me vëmëndje të shfaqur në projektor.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Më pas nxënësit vazhdojnë të shprehin reflektimet e tyre mbi filmat.</w:t>
            </w:r>
          </w:p>
        </w:tc>
      </w:tr>
      <w:tr w:rsidR="004A1C05" w:rsidRPr="00FD51F6" w14:paraId="44F11D3E" w14:textId="77777777" w:rsidTr="00FD51F6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FF5A8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00BFF837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FA202B6" w14:textId="77777777" w:rsidR="004A1C05" w:rsidRPr="00C72ADB" w:rsidRDefault="004A1C05" w:rsidP="00AE3FFB">
            <w:pPr>
              <w:pStyle w:val="ListParagraph"/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</w:rPr>
              <w:t>jep</w:t>
            </w:r>
            <w:proofErr w:type="gramEnd"/>
            <w:r w:rsidRPr="00C72ADB">
              <w:rPr>
                <w:rFonts w:ascii="Times New Roman" w:eastAsia="Times New Roman" w:hAnsi="Times New Roman" w:cs="Times New Roman"/>
              </w:rPr>
              <w:t xml:space="preserve"> opinionin e tij mbi përsonazhet dhe subjektin e filmit shqiptar.</w:t>
            </w:r>
          </w:p>
          <w:p w14:paraId="654EEAD0" w14:textId="77777777" w:rsidR="004A1C05" w:rsidRPr="00C72ADB" w:rsidRDefault="004A1C05" w:rsidP="00AE3FFB">
            <w:pPr>
              <w:pStyle w:val="ListParagraph"/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</w:rPr>
              <w:t>përshkruan</w:t>
            </w:r>
            <w:proofErr w:type="gramEnd"/>
            <w:r w:rsidRPr="00C72ADB">
              <w:rPr>
                <w:rFonts w:ascii="Times New Roman" w:eastAsia="Times New Roman" w:hAnsi="Times New Roman" w:cs="Times New Roman"/>
              </w:rPr>
              <w:t xml:space="preserve"> triskëtimin.</w:t>
            </w:r>
          </w:p>
          <w:p w14:paraId="1F932C0B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C0D6CD9" w14:textId="77777777" w:rsidR="004A1C05" w:rsidRPr="00C72ADB" w:rsidRDefault="004A1C05" w:rsidP="00AE3FFB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sqaron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pozicionin e Shqipërisë midis SHBA-së dhe Anglisë.</w:t>
            </w:r>
          </w:p>
          <w:p w14:paraId="5A15AC47" w14:textId="77777777" w:rsidR="004A1C05" w:rsidRPr="00C72ADB" w:rsidRDefault="004A1C05" w:rsidP="00AE3FFB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organizon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punën në klasë për zhvillimin e veprimtarisë.</w:t>
            </w:r>
          </w:p>
          <w:p w14:paraId="0C7F0BEB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FD51F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D51F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0F8EDF9" w14:textId="77777777" w:rsidR="004A1C05" w:rsidRPr="00C72ADB" w:rsidRDefault="004A1C05" w:rsidP="00AE3FFB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rolin e gruas në shoqërinë komuniste.</w:t>
            </w:r>
          </w:p>
          <w:p w14:paraId="68CE1464" w14:textId="77777777" w:rsidR="004A1C05" w:rsidRPr="00C72ADB" w:rsidRDefault="004A1C05" w:rsidP="00AE3FFB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konkludon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masat e marra nga Ramiz Alia për të dalë nga kriza.</w:t>
            </w:r>
          </w:p>
        </w:tc>
      </w:tr>
      <w:tr w:rsidR="004A1C05" w:rsidRPr="00FD51F6" w14:paraId="7F87995D" w14:textId="77777777" w:rsidTr="00FD51F6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B9B74" w14:textId="77777777" w:rsidR="004A1C05" w:rsidRPr="00FD51F6" w:rsidRDefault="004A1C05" w:rsidP="00FD51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013781A" w14:textId="77777777" w:rsidR="004A1C05" w:rsidRDefault="004A1C05" w:rsidP="004A1C05"/>
    <w:p w14:paraId="55F345E6" w14:textId="77777777" w:rsidR="004A1C05" w:rsidRDefault="004A1C05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450"/>
        <w:gridCol w:w="900"/>
        <w:gridCol w:w="553"/>
        <w:gridCol w:w="527"/>
        <w:gridCol w:w="900"/>
        <w:gridCol w:w="2430"/>
      </w:tblGrid>
      <w:tr w:rsidR="00C72ADB" w:rsidRPr="00C72ADB" w14:paraId="51F5272F" w14:textId="77777777" w:rsidTr="00C72ADB">
        <w:tc>
          <w:tcPr>
            <w:tcW w:w="1800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D7B31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057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C038F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793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14910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35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CA290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C72ADB" w:rsidRPr="00C72ADB" w14:paraId="09846A89" w14:textId="77777777" w:rsidTr="00C72ADB">
        <w:tc>
          <w:tcPr>
            <w:tcW w:w="20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D191C" w14:textId="77777777" w:rsidR="004A1C05" w:rsidRPr="00C72ADB" w:rsidRDefault="004A1C05" w:rsidP="00C72A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C72ADB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</w:rPr>
              <w:t>Bashkimi Sovjetik nën drejtimin Gorbaçovit.</w:t>
            </w:r>
            <w:r w:rsidRPr="00C72ADB">
              <w:rPr>
                <w:rFonts w:ascii="Times New Roman" w:eastAsia="MS Mincho" w:hAnsi="Times New Roman" w:cs="Times New Roman"/>
                <w:b/>
              </w:rPr>
              <w:t xml:space="preserve">  </w:t>
            </w:r>
          </w:p>
          <w:p w14:paraId="56E92DD3" w14:textId="77777777" w:rsidR="004A1C05" w:rsidRPr="00C72ADB" w:rsidRDefault="004A1C05" w:rsidP="00C72A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MS Mincho" w:hAnsi="Times New Roman" w:cs="Times New Roman"/>
                <w:lang w:val="de-DE"/>
              </w:rPr>
              <w:t>Lëvizjet kundër Regjimeve Komuniste në vendet e Bllokut Lindor.</w:t>
            </w:r>
          </w:p>
        </w:tc>
        <w:tc>
          <w:tcPr>
            <w:tcW w:w="29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FCBA6" w14:textId="77777777" w:rsidR="004A1C05" w:rsidRPr="00C72ADB" w:rsidRDefault="004A1C05" w:rsidP="00C72ADB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C72ADB">
              <w:rPr>
                <w:rFonts w:ascii="Times New Roman" w:eastAsia="MS Mincho" w:hAnsi="Times New Roman" w:cs="Times New Roman"/>
                <w:lang w:val="sq-AL"/>
              </w:rPr>
              <w:t xml:space="preserve"> Ndjesitë demokratike e antikomuniste të ndërthurura me ato patriotike e  atdhedashëse kushtëzuan lëvizjen</w:t>
            </w:r>
            <w:r w:rsidR="00C72AD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lang w:val="sq-AL"/>
              </w:rPr>
              <w:t>masive popullore.</w:t>
            </w:r>
            <w:r w:rsidR="00C72AD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lang w:val="sq-AL"/>
              </w:rPr>
              <w:t>Mëso më shumë në mësimin e sotëm.</w:t>
            </w:r>
          </w:p>
        </w:tc>
      </w:tr>
      <w:tr w:rsidR="00C72ADB" w:rsidRPr="00C72ADB" w14:paraId="78A5B309" w14:textId="77777777" w:rsidTr="00C72ADB">
        <w:tc>
          <w:tcPr>
            <w:tcW w:w="315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7CB55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3840533F" w14:textId="77777777" w:rsidR="004A1C05" w:rsidRPr="00C72ADB" w:rsidRDefault="004A1C05" w:rsidP="00AE3FFB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Vlerëson frymën reformiste të sjellë nga Gorbaçovi.</w:t>
            </w:r>
          </w:p>
          <w:p w14:paraId="16C669C9" w14:textId="77777777" w:rsidR="004A1C05" w:rsidRPr="00C72ADB" w:rsidRDefault="004A1C05" w:rsidP="00AE3FFB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Gjykon liberalizmin relative dhe përballjen me vështirësitë e reja.</w:t>
            </w:r>
          </w:p>
          <w:p w14:paraId="54D50BF3" w14:textId="77777777" w:rsidR="004A1C05" w:rsidRPr="00C72ADB" w:rsidRDefault="004A1C05" w:rsidP="00AE3FFB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Shpjegon pamundësinë në vazhdimin e luftës së Ftohtë.</w:t>
            </w:r>
          </w:p>
          <w:p w14:paraId="0C385182" w14:textId="77777777" w:rsidR="004A1C05" w:rsidRPr="00C72ADB" w:rsidRDefault="004A1C05" w:rsidP="00AE3FFB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Gjykon dështimet e liberalizmit të pjesshëm ekonomik.</w:t>
            </w:r>
          </w:p>
          <w:p w14:paraId="679B8EBD" w14:textId="77777777" w:rsidR="004A1C05" w:rsidRPr="00C72ADB" w:rsidRDefault="004A1C05" w:rsidP="00AE3FFB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Vlerëson frymën reformiste gorbaçoviane.</w:t>
            </w:r>
          </w:p>
          <w:p w14:paraId="55BFD06F" w14:textId="77777777" w:rsidR="004A1C05" w:rsidRPr="00C72ADB" w:rsidRDefault="004A1C05" w:rsidP="00AE3FFB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 xml:space="preserve">Evidenton lëvizjen masive popullore për përmbysjen </w:t>
            </w:r>
            <w:r w:rsidR="00C72ADB">
              <w:rPr>
                <w:rFonts w:ascii="Times New Roman" w:eastAsia="Times New Roman" w:hAnsi="Times New Roman" w:cs="Times New Roman"/>
              </w:rPr>
              <w:br/>
            </w:r>
            <w:r w:rsidRPr="00C72ADB">
              <w:rPr>
                <w:rFonts w:ascii="Times New Roman" w:eastAsia="Times New Roman" w:hAnsi="Times New Roman" w:cs="Times New Roman"/>
              </w:rPr>
              <w:t>e regjimeve komuniste.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C221E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sz w:val="20"/>
                <w:bdr w:val="none" w:sz="0" w:space="0" w:color="auto" w:frame="1"/>
              </w:rPr>
              <w:t>Fjalët kyçe: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 xml:space="preserve"> krizë e sistemit ekonomik, parcelë individuale,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“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Ekonomia e dytë”, krizë ligjshmërie,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perestrojka,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glasnost,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konservatorë, grusht shteti, shpërbërja e Bashkimit Sovjetik, kundërshti,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zhgënjime,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lëvizje masive,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ndjesi antikomuniste,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ndjesi patriotike e atdhedashëse, afërsi gjeografike,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Kisha Katolike,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>faktori Gorbaçov,</w:t>
            </w:r>
            <w:r w:rsidR="00C72ADB" w:rsidRPr="00C72ADB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sz w:val="20"/>
              </w:rPr>
              <w:t xml:space="preserve">të drejtat e liritë e individit. </w:t>
            </w:r>
          </w:p>
        </w:tc>
      </w:tr>
      <w:tr w:rsidR="00C72ADB" w:rsidRPr="00C72ADB" w14:paraId="600B61D8" w14:textId="77777777" w:rsidTr="00C72ADB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24DD2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</w:t>
            </w: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Europës,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internet.</w:t>
            </w:r>
          </w:p>
        </w:tc>
        <w:tc>
          <w:tcPr>
            <w:tcW w:w="24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013FC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gjeografi,</w:t>
            </w:r>
            <w:r w:rsid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paqësore.</w:t>
            </w:r>
          </w:p>
        </w:tc>
      </w:tr>
      <w:tr w:rsidR="004A1C05" w:rsidRPr="00C72ADB" w14:paraId="5FACE602" w14:textId="77777777" w:rsidTr="00C72AD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57742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 organizues grafik,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pyetja binare, të mendojmë në mënyrë kritike.</w:t>
            </w:r>
          </w:p>
        </w:tc>
      </w:tr>
      <w:tr w:rsidR="004A1C05" w:rsidRPr="00C72ADB" w14:paraId="6720D109" w14:textId="77777777" w:rsidTr="00C72ADB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0BC10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423B636A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7B61BCC9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  <w:b/>
              </w:rPr>
              <w:t>Brainstorming  10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6F945EB5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Duke u nisur nga gjithçka kemi folur në temat e mëparshme,</w:t>
            </w:r>
            <w:r w:rsidR="00C72AD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në ç’gjendje ekonomike mendoni ju se do të jetë BS në vitet ’80?</w:t>
            </w:r>
          </w:p>
          <w:p w14:paraId="2A0230FA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311DBDF7" w14:textId="77777777" w:rsidR="004A1C05" w:rsidRPr="00C72ADB" w:rsidRDefault="004A1C05" w:rsidP="00C72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72ADB">
              <w:rPr>
                <w:rFonts w:ascii="Times New Roman" w:eastAsia="Times New Roman" w:hAnsi="Times New Roman" w:cs="Times New Roman"/>
                <w:b/>
              </w:rPr>
              <w:t>Punë me grupe   20 min</w:t>
            </w:r>
          </w:p>
          <w:p w14:paraId="5D0D69B8" w14:textId="77777777" w:rsidR="004A1C05" w:rsidRPr="00C72ADB" w:rsidRDefault="004A1C05" w:rsidP="00C72AD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Reformat e Gorbaçovit për të kapërcyer krizën.</w:t>
            </w:r>
          </w:p>
          <w:p w14:paraId="669DB280" w14:textId="77777777" w:rsidR="004A1C05" w:rsidRPr="00C72ADB" w:rsidRDefault="004A1C05" w:rsidP="00C72AD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Shpërbërja e Bashkimit Sovjetik.</w:t>
            </w:r>
          </w:p>
          <w:p w14:paraId="4AD5BF9A" w14:textId="77777777" w:rsidR="004A1C05" w:rsidRPr="00C72ADB" w:rsidRDefault="00C72ADB" w:rsidP="00C72AD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noProof/>
              </w:rPr>
              <w:drawing>
                <wp:anchor distT="0" distB="0" distL="114300" distR="114300" simplePos="0" relativeHeight="251658240" behindDoc="0" locked="0" layoutInCell="1" allowOverlap="1" wp14:anchorId="2D5728CD" wp14:editId="03C515F8">
                  <wp:simplePos x="0" y="0"/>
                  <wp:positionH relativeFrom="column">
                    <wp:posOffset>2700655</wp:posOffset>
                  </wp:positionH>
                  <wp:positionV relativeFrom="paragraph">
                    <wp:posOffset>47625</wp:posOffset>
                  </wp:positionV>
                  <wp:extent cx="2865120" cy="1428750"/>
                  <wp:effectExtent l="0" t="0" r="5080" b="0"/>
                  <wp:wrapTight wrapText="bothSides">
                    <wp:wrapPolygon edited="0">
                      <wp:start x="0" y="0"/>
                      <wp:lineTo x="0" y="21120"/>
                      <wp:lineTo x="21447" y="21120"/>
                      <wp:lineTo x="21447" y="0"/>
                      <wp:lineTo x="0" y="0"/>
                    </wp:wrapPolygon>
                  </wp:wrapTight>
                  <wp:docPr id="7" name="Picture 7" descr="C:\Users\user\Downloads\Untitled Diagram (1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Untitled Diagram (1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512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C05" w:rsidRPr="00C72ADB">
              <w:rPr>
                <w:rFonts w:ascii="Times New Roman" w:eastAsia="Times New Roman" w:hAnsi="Times New Roman" w:cs="Times New Roman"/>
              </w:rPr>
              <w:t>Thellimi i krizës së regjimeve komunistë.</w:t>
            </w:r>
          </w:p>
          <w:p w14:paraId="05244E64" w14:textId="77777777" w:rsidR="004A1C05" w:rsidRPr="00C72ADB" w:rsidRDefault="004A1C05" w:rsidP="00C72AD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Lëvizjet demokratike masive e popullore</w:t>
            </w:r>
          </w:p>
          <w:p w14:paraId="5CE004D4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72ADB">
              <w:rPr>
                <w:rFonts w:ascii="Times New Roman" w:eastAsia="Times New Roman" w:hAnsi="Times New Roman" w:cs="Times New Roman"/>
                <w:b/>
              </w:rPr>
              <w:t>Organizues grafik   25 min</w:t>
            </w:r>
          </w:p>
          <w:p w14:paraId="19262331" w14:textId="77777777" w:rsidR="004A1C05" w:rsidRPr="00C72ADB" w:rsidRDefault="004A1C05" w:rsidP="00C72AD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4A1C05" w:rsidRPr="00C72ADB" w14:paraId="1C58EFC2" w14:textId="77777777" w:rsidTr="00C72ADB">
        <w:trPr>
          <w:trHeight w:val="148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035FC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3023FE15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Pyetja </w:t>
            </w:r>
            <w:proofErr w:type="gramStart"/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binare  15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6FD73714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Fundi </w:t>
            </w:r>
            <w:r w:rsid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Luftës së Ftohtë u Arrit për pamundësinë e vazhdimësisë apo misioni ishte realizuar?</w:t>
            </w:r>
          </w:p>
          <w:p w14:paraId="2E68F719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Të mendojmë në mënyrë </w:t>
            </w:r>
            <w:proofErr w:type="gramStart"/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kritike  20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0BDC453D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Cili është gjykimi juaj mbi Aktin Final të Helsinkit në konceptimin e ri të marrëdhënieve   ndërkombëtare në aspektin e lirive dhe të drejtave të njeriut?</w:t>
            </w:r>
          </w:p>
        </w:tc>
      </w:tr>
      <w:tr w:rsidR="004A1C05" w:rsidRPr="00C72ADB" w14:paraId="42C9A94E" w14:textId="77777777" w:rsidTr="00C72AD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29A9A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6821D777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.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553E20B" w14:textId="77777777" w:rsidR="004A1C05" w:rsidRPr="00C72ADB" w:rsidRDefault="004A1C05" w:rsidP="00AE3FFB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  <w:sz w:val="21"/>
                <w:szCs w:val="21"/>
              </w:rPr>
              <w:t>përshkruan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se si ndikoi afërsia gjeografike e vendeve të Bllokut Lindor me vendet demokratike.</w:t>
            </w:r>
          </w:p>
          <w:p w14:paraId="2E13BCD4" w14:textId="77777777" w:rsidR="004A1C05" w:rsidRPr="00C72ADB" w:rsidRDefault="004A1C05" w:rsidP="00AE3FFB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</w:rPr>
              <w:t>flet</w:t>
            </w:r>
            <w:proofErr w:type="gramEnd"/>
            <w:r w:rsidRPr="00C72ADB">
              <w:rPr>
                <w:rFonts w:ascii="Times New Roman" w:eastAsia="Times New Roman" w:hAnsi="Times New Roman" w:cs="Times New Roman"/>
              </w:rPr>
              <w:t xml:space="preserve"> për proçe</w:t>
            </w:r>
            <w:r w:rsidR="00C72ADB" w:rsidRPr="00C72ADB">
              <w:rPr>
                <w:rFonts w:ascii="Times New Roman" w:eastAsia="Times New Roman" w:hAnsi="Times New Roman" w:cs="Times New Roman"/>
              </w:rPr>
              <w:t>sin e “vetadministrimit” dhe “vetfinancimit”</w:t>
            </w:r>
          </w:p>
          <w:p w14:paraId="463FDC2B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AEE3E95" w14:textId="77777777" w:rsidR="004A1C05" w:rsidRPr="00C72ADB" w:rsidRDefault="004A1C05" w:rsidP="00AE3FFB">
            <w:pPr>
              <w:pStyle w:val="ListParagraph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</w:rPr>
              <w:t>sqaron</w:t>
            </w:r>
            <w:proofErr w:type="gramEnd"/>
            <w:r w:rsidRPr="00C72ADB">
              <w:rPr>
                <w:rFonts w:ascii="Times New Roman" w:eastAsia="Times New Roman" w:hAnsi="Times New Roman" w:cs="Times New Roman"/>
              </w:rPr>
              <w:t xml:space="preserve"> përmbajtjen e Glasnostit dhe Perestrojkës.</w:t>
            </w:r>
          </w:p>
          <w:p w14:paraId="40E38F41" w14:textId="77777777" w:rsidR="004A1C05" w:rsidRPr="00C72ADB" w:rsidRDefault="004A1C05" w:rsidP="00AE3FFB">
            <w:pPr>
              <w:pStyle w:val="ListParagraph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</w:rPr>
              <w:t>shpjegon</w:t>
            </w:r>
            <w:proofErr w:type="gramEnd"/>
            <w:r w:rsidRPr="00C72ADB">
              <w:rPr>
                <w:rFonts w:ascii="Times New Roman" w:eastAsia="Times New Roman" w:hAnsi="Times New Roman" w:cs="Times New Roman"/>
              </w:rPr>
              <w:t xml:space="preserve"> rolin që luajti Kisha Katolike në zhvillimet e kundërshtive ndaj regjimit komunist.</w:t>
            </w:r>
          </w:p>
          <w:p w14:paraId="74FB8222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FBC442A" w14:textId="77777777" w:rsidR="004A1C05" w:rsidRPr="00C72ADB" w:rsidRDefault="004A1C05" w:rsidP="00AE3FFB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</w:rPr>
              <w:t>vlerëson</w:t>
            </w:r>
            <w:proofErr w:type="gramEnd"/>
            <w:r w:rsidRPr="00C72ADB">
              <w:rPr>
                <w:rFonts w:ascii="Times New Roman" w:eastAsia="Times New Roman" w:hAnsi="Times New Roman" w:cs="Times New Roman"/>
              </w:rPr>
              <w:t xml:space="preserve"> rolin që luajti faktori ndërkombëtar në trajtimin e të drejtave dhe lirive të njeriut.</w:t>
            </w:r>
          </w:p>
          <w:p w14:paraId="248FFC2A" w14:textId="77777777" w:rsidR="004A1C05" w:rsidRPr="00C72ADB" w:rsidRDefault="004A1C05" w:rsidP="00AE3FFB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</w:rPr>
              <w:t>konkludon</w:t>
            </w:r>
            <w:proofErr w:type="gramEnd"/>
            <w:r w:rsidRPr="00C72ADB">
              <w:rPr>
                <w:rFonts w:ascii="Times New Roman" w:eastAsia="Times New Roman" w:hAnsi="Times New Roman" w:cs="Times New Roman"/>
              </w:rPr>
              <w:t xml:space="preserve"> mbi vazhdimësinë e Luftës së Ftohtë.</w:t>
            </w:r>
          </w:p>
        </w:tc>
      </w:tr>
      <w:tr w:rsidR="004A1C05" w:rsidRPr="00C72ADB" w14:paraId="7FFC09DF" w14:textId="77777777" w:rsidTr="00C72AD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0EB34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313A401" w14:textId="77777777" w:rsidR="004A1C05" w:rsidRDefault="004A1C05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401"/>
        <w:gridCol w:w="1170"/>
        <w:gridCol w:w="772"/>
        <w:gridCol w:w="488"/>
        <w:gridCol w:w="866"/>
        <w:gridCol w:w="2194"/>
      </w:tblGrid>
      <w:tr w:rsidR="00C72ADB" w:rsidRPr="00C72ADB" w14:paraId="0DB4DEAF" w14:textId="77777777" w:rsidTr="00C72ADB">
        <w:tc>
          <w:tcPr>
            <w:tcW w:w="1727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774BC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02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616E2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75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8AA9F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219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6A3C1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CE37FB" w:rsidRPr="00C72ADB" w14:paraId="73BC2BDB" w14:textId="77777777" w:rsidTr="00CE37FB">
        <w:tc>
          <w:tcPr>
            <w:tcW w:w="19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FA28F" w14:textId="77777777" w:rsidR="004A1C05" w:rsidRPr="00C72ADB" w:rsidRDefault="004A1C05" w:rsidP="00C72A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de-DE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C72ADB">
              <w:rPr>
                <w:rFonts w:ascii="Times New Roman" w:eastAsiaTheme="minorEastAsia" w:hAnsi="Times New Roman" w:cs="Times New Roman"/>
              </w:rPr>
              <w:t>.</w:t>
            </w:r>
            <w:r w:rsidRPr="00C72ADB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lang w:val="de-DE"/>
              </w:rPr>
              <w:t xml:space="preserve">Karakteristikat e tranzicionit në vendet ish-Komuniste të Bllokut Lindor. </w:t>
            </w:r>
          </w:p>
          <w:p w14:paraId="2E9C30A0" w14:textId="77777777" w:rsidR="004A1C05" w:rsidRPr="00C72ADB" w:rsidRDefault="004A1C05" w:rsidP="00C72AD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MS Mincho" w:hAnsi="Times New Roman" w:cs="Times New Roman"/>
                <w:lang w:val="de-DE"/>
              </w:rPr>
              <w:t>Shqipëria në tranzicion.</w:t>
            </w:r>
          </w:p>
        </w:tc>
        <w:tc>
          <w:tcPr>
            <w:tcW w:w="30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23A86" w14:textId="77777777" w:rsidR="00CE37FB" w:rsidRDefault="004A1C05" w:rsidP="00CE37FB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C72ADB">
              <w:rPr>
                <w:rFonts w:ascii="Times New Roman" w:eastAsia="MS Mincho" w:hAnsi="Times New Roman" w:cs="Times New Roman"/>
                <w:lang w:val="sq-AL"/>
              </w:rPr>
              <w:t xml:space="preserve"> Tranzicion-udhëtim drejt proçeseve </w:t>
            </w:r>
          </w:p>
          <w:p w14:paraId="258BFCB3" w14:textId="77777777" w:rsidR="00CE37FB" w:rsidRDefault="004A1C05" w:rsidP="00CE37FB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C72ADB">
              <w:rPr>
                <w:rFonts w:ascii="Times New Roman" w:eastAsia="MS Mincho" w:hAnsi="Times New Roman" w:cs="Times New Roman"/>
                <w:lang w:val="sq-AL"/>
              </w:rPr>
              <w:t>të shndërimit dhe ndryshimit politik në pluralizmin politik dhe</w:t>
            </w:r>
            <w:r w:rsidR="00CE37F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C72ADB">
              <w:rPr>
                <w:rFonts w:ascii="Times New Roman" w:eastAsia="MS Mincho" w:hAnsi="Times New Roman" w:cs="Times New Roman"/>
                <w:lang w:val="sq-AL"/>
              </w:rPr>
              <w:t>krijimin e  institucioneve të shtetit të ri demokratik.</w:t>
            </w:r>
            <w:r w:rsidR="00CE37F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066A2696" w14:textId="77777777" w:rsidR="00CE37FB" w:rsidRDefault="004A1C05" w:rsidP="00CE37FB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C72ADB">
              <w:rPr>
                <w:rFonts w:ascii="Times New Roman" w:eastAsia="MS Mincho" w:hAnsi="Times New Roman" w:cs="Times New Roman"/>
                <w:lang w:val="sq-AL"/>
              </w:rPr>
              <w:t>Si u krye ky proçes në vendin tonë?</w:t>
            </w:r>
            <w:r w:rsidR="00CE37F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31570DE1" w14:textId="77777777" w:rsidR="004A1C05" w:rsidRPr="00C72ADB" w:rsidRDefault="004A1C05" w:rsidP="00CE37FB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MS Mincho" w:hAnsi="Times New Roman" w:cs="Times New Roman"/>
                <w:lang w:val="sq-AL"/>
              </w:rPr>
              <w:t>Mëso në mësimin e sotëm.</w:t>
            </w:r>
          </w:p>
        </w:tc>
      </w:tr>
      <w:tr w:rsidR="00CE37FB" w:rsidRPr="00C72ADB" w14:paraId="5B4BD105" w14:textId="77777777" w:rsidTr="00CE37FB">
        <w:tc>
          <w:tcPr>
            <w:tcW w:w="33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B5677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2360C7E8" w14:textId="77777777" w:rsidR="004A1C05" w:rsidRPr="00CE37FB" w:rsidRDefault="004A1C05" w:rsidP="00AE3FFB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Evidenton karakteristikat e trnzicionit politik.</w:t>
            </w:r>
          </w:p>
          <w:p w14:paraId="52E1DD5B" w14:textId="77777777" w:rsidR="004A1C05" w:rsidRPr="00CE37FB" w:rsidRDefault="004A1C05" w:rsidP="00AE3FFB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 xml:space="preserve">Tregon rrugët e format për kalimin nga ekonomia </w:t>
            </w:r>
            <w:r w:rsidR="00CE37FB">
              <w:rPr>
                <w:rFonts w:ascii="Times New Roman" w:eastAsia="Times New Roman" w:hAnsi="Times New Roman" w:cs="Times New Roman"/>
              </w:rPr>
              <w:br/>
            </w:r>
            <w:r w:rsidRPr="00CE37FB">
              <w:rPr>
                <w:rFonts w:ascii="Times New Roman" w:eastAsia="Times New Roman" w:hAnsi="Times New Roman" w:cs="Times New Roman"/>
              </w:rPr>
              <w:t>e centralizuar në ekonominë e tregut të lirë.</w:t>
            </w:r>
          </w:p>
          <w:p w14:paraId="3DF5D03D" w14:textId="77777777" w:rsidR="004A1C05" w:rsidRPr="00CE37FB" w:rsidRDefault="004A1C05" w:rsidP="00AE3FFB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Gjykon rreth aspekteve të tranzicionit drejt demokracisë me arritje e mangësitë.</w:t>
            </w:r>
          </w:p>
          <w:p w14:paraId="1A428862" w14:textId="77777777" w:rsidR="004A1C05" w:rsidRPr="00CE37FB" w:rsidRDefault="004A1C05" w:rsidP="00AE3FFB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Shpjegon karakterin dhe natyrën e tranzicionit shqiptar drejt demokracisë dhe ekonomisë së tregut.</w:t>
            </w:r>
          </w:p>
          <w:p w14:paraId="0576D160" w14:textId="77777777" w:rsidR="004A1C05" w:rsidRPr="00CE37FB" w:rsidRDefault="004A1C05" w:rsidP="00AE3FFB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Analizon tiparet e shndërrimit ekonomiko-shoqëror të Shqipërisë gjatë tranzicionit.</w:t>
            </w:r>
          </w:p>
          <w:p w14:paraId="3A4B0513" w14:textId="77777777" w:rsidR="004A1C05" w:rsidRPr="00CE37FB" w:rsidRDefault="004A1C05" w:rsidP="00AE3FFB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Gjykon për arritjet dhe dështimet e tranzicionit në Shqipëri.</w:t>
            </w:r>
          </w:p>
        </w:tc>
        <w:tc>
          <w:tcPr>
            <w:tcW w:w="17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E8264" w14:textId="77777777" w:rsidR="00CE37FB" w:rsidRDefault="004A1C05" w:rsidP="00CE37FB">
            <w:pPr>
              <w:spacing w:after="0" w:line="240" w:lineRule="auto"/>
              <w:ind w:left="72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Fjalët kyçe: </w:t>
            </w:r>
          </w:p>
          <w:p w14:paraId="26AD2406" w14:textId="77777777" w:rsidR="004A1C05" w:rsidRPr="00C72ADB" w:rsidRDefault="004A1C05" w:rsidP="00CE37FB">
            <w:pPr>
              <w:spacing w:after="0" w:line="240" w:lineRule="auto"/>
              <w:ind w:left="72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liberalo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-reformiste, bisedime, konservatorë, pluralizëm partiak, 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“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shndërrim”,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zëvendësim”, neoliberalizëm, tranzicion, privatizim, demokraci,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fushatë elektorale,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zgjedhje të lira,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liri e shtypit,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barazi para ligjit.</w:t>
            </w:r>
          </w:p>
        </w:tc>
      </w:tr>
      <w:tr w:rsidR="00C72ADB" w:rsidRPr="00C72ADB" w14:paraId="547EBF96" w14:textId="77777777" w:rsidTr="00CE37FB">
        <w:tc>
          <w:tcPr>
            <w:tcW w:w="26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E9AAA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intervista,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etj.</w:t>
            </w:r>
          </w:p>
        </w:tc>
        <w:tc>
          <w:tcPr>
            <w:tcW w:w="24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02A2D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paqësore.</w:t>
            </w:r>
          </w:p>
        </w:tc>
      </w:tr>
      <w:tr w:rsidR="004A1C05" w:rsidRPr="00C72ADB" w14:paraId="22AE7561" w14:textId="77777777" w:rsidTr="00C72AD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8C306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 ditari dypjesësh,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të mendojmë në mënyrë kritike,</w:t>
            </w:r>
            <w:r w:rsid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4A1C05" w:rsidRPr="00C72ADB" w14:paraId="4DB90A63" w14:textId="77777777" w:rsidTr="00C72ADB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9C68F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52A317E4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55D86BA8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72ADB">
              <w:rPr>
                <w:rFonts w:ascii="Times New Roman" w:eastAsia="Times New Roman" w:hAnsi="Times New Roman" w:cs="Times New Roman"/>
                <w:b/>
              </w:rPr>
              <w:t xml:space="preserve">Rrjeti i </w:t>
            </w:r>
            <w:proofErr w:type="gramStart"/>
            <w:r w:rsidRPr="00C72ADB">
              <w:rPr>
                <w:rFonts w:ascii="Times New Roman" w:eastAsia="Times New Roman" w:hAnsi="Times New Roman" w:cs="Times New Roman"/>
                <w:b/>
              </w:rPr>
              <w:t>diskutimit  10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6AA6E019" w14:textId="77777777" w:rsidR="00CE37F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Po t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ë dëgjoni ju termin “piramidë” </w:t>
            </w:r>
            <w:r w:rsidRPr="00C72ADB">
              <w:rPr>
                <w:rFonts w:ascii="Times New Roman" w:eastAsia="Times New Roman" w:hAnsi="Times New Roman" w:cs="Times New Roman"/>
              </w:rPr>
              <w:t>do të përfytyroni piramidat e Egjiptit,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ndërsa po ta dëgjojnë prindërit dhe gjyshërit tuaj do të kujtojnë firmat piramidale-mashtrimi që ju bë shqiptarëve.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EF017A5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Jepni refleksionet tuaja lidhur me këtë moment të Shqipërisë dhe shqiptarëve.</w:t>
            </w:r>
          </w:p>
          <w:p w14:paraId="7BC7D261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3BDED158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Punë me </w:t>
            </w:r>
            <w:proofErr w:type="gramStart"/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grupe  20</w:t>
            </w:r>
            <w:proofErr w:type="gramEnd"/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6E11EB6B" w14:textId="77777777" w:rsidR="004A1C05" w:rsidRPr="00C72ADB" w:rsidRDefault="004A1C05" w:rsidP="00C72A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Tranzicioni politik në vendet ish-komuniste.</w:t>
            </w:r>
          </w:p>
          <w:p w14:paraId="40814887" w14:textId="77777777" w:rsidR="004A1C05" w:rsidRPr="00C72ADB" w:rsidRDefault="004A1C05" w:rsidP="00C72A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Tranzicioni ekonomik e social.</w:t>
            </w:r>
          </w:p>
          <w:p w14:paraId="3AC8492C" w14:textId="77777777" w:rsidR="004A1C05" w:rsidRPr="00C72ADB" w:rsidRDefault="004A1C05" w:rsidP="00C72A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Kriza e vitit 1997 dhe zgjidhja e saj</w:t>
            </w:r>
          </w:p>
          <w:p w14:paraId="30ABE691" w14:textId="77777777" w:rsidR="004A1C05" w:rsidRPr="00C72ADB" w:rsidRDefault="004A1C05" w:rsidP="00C72A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</w:rPr>
              <w:t>Tranzicioni  i</w:t>
            </w:r>
            <w:proofErr w:type="gramEnd"/>
            <w:r w:rsidRPr="00C72ADB">
              <w:rPr>
                <w:rFonts w:ascii="Times New Roman" w:eastAsia="Times New Roman" w:hAnsi="Times New Roman" w:cs="Times New Roman"/>
              </w:rPr>
              <w:t xml:space="preserve"> shtetit shqiptar 1998-2013.</w:t>
            </w: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</w:p>
        </w:tc>
      </w:tr>
      <w:tr w:rsidR="004A1C05" w:rsidRPr="00C72ADB" w14:paraId="6D00812F" w14:textId="77777777" w:rsidTr="00CE37FB">
        <w:trPr>
          <w:trHeight w:val="35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05D44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Ditari dypjesësh       20 min</w:t>
            </w:r>
          </w:p>
          <w:p w14:paraId="2A96E9B9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Tranzicioni në Shqipëri</w:t>
            </w:r>
          </w:p>
          <w:tbl>
            <w:tblPr>
              <w:tblStyle w:val="TableGrid"/>
              <w:tblW w:w="0" w:type="auto"/>
              <w:jc w:val="center"/>
              <w:tblInd w:w="877" w:type="dxa"/>
              <w:tblLayout w:type="fixed"/>
              <w:tblLook w:val="04A0" w:firstRow="1" w:lastRow="0" w:firstColumn="1" w:lastColumn="0" w:noHBand="0" w:noVBand="1"/>
            </w:tblPr>
            <w:tblGrid>
              <w:gridCol w:w="2250"/>
              <w:gridCol w:w="2790"/>
            </w:tblGrid>
            <w:tr w:rsidR="004A1C05" w:rsidRPr="00C72ADB" w14:paraId="3031B169" w14:textId="77777777" w:rsidTr="00CE37FB">
              <w:trPr>
                <w:jc w:val="center"/>
              </w:trPr>
              <w:tc>
                <w:tcPr>
                  <w:tcW w:w="2250" w:type="dxa"/>
                </w:tcPr>
                <w:p w14:paraId="7A9126E2" w14:textId="77777777" w:rsidR="004A1C05" w:rsidRPr="00C72ADB" w:rsidRDefault="004A1C05" w:rsidP="00CE37FB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C72ADB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Arritjet</w:t>
                  </w:r>
                </w:p>
              </w:tc>
              <w:tc>
                <w:tcPr>
                  <w:tcW w:w="2790" w:type="dxa"/>
                </w:tcPr>
                <w:p w14:paraId="2D8DB3A6" w14:textId="77777777" w:rsidR="004A1C05" w:rsidRPr="00C72ADB" w:rsidRDefault="004A1C05" w:rsidP="00CE37FB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C72ADB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Dështimet</w:t>
                  </w:r>
                </w:p>
              </w:tc>
            </w:tr>
            <w:tr w:rsidR="004A1C05" w:rsidRPr="00C72ADB" w14:paraId="3CDB1549" w14:textId="77777777" w:rsidTr="00CE37FB">
              <w:trPr>
                <w:trHeight w:val="935"/>
                <w:jc w:val="center"/>
              </w:trPr>
              <w:tc>
                <w:tcPr>
                  <w:tcW w:w="2250" w:type="dxa"/>
                </w:tcPr>
                <w:p w14:paraId="7D6FD545" w14:textId="77777777" w:rsidR="004A1C05" w:rsidRPr="00C72ADB" w:rsidRDefault="004A1C05" w:rsidP="00C72ADB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  <w:p w14:paraId="4655A6E3" w14:textId="77777777" w:rsidR="004A1C05" w:rsidRPr="00C72ADB" w:rsidRDefault="004A1C05" w:rsidP="00C72ADB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790" w:type="dxa"/>
                </w:tcPr>
                <w:p w14:paraId="5EF01ED1" w14:textId="77777777" w:rsidR="004A1C05" w:rsidRPr="00C72ADB" w:rsidRDefault="004A1C05" w:rsidP="00C72ADB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</w:tbl>
          <w:p w14:paraId="3BCC77CC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2E1CA4A1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72ADB">
              <w:rPr>
                <w:rFonts w:ascii="Times New Roman" w:eastAsia="Times New Roman" w:hAnsi="Times New Roman" w:cs="Times New Roman"/>
                <w:b/>
              </w:rPr>
              <w:t>Të mendojmë në mënyrë kritike   20 min</w:t>
            </w:r>
          </w:p>
          <w:p w14:paraId="1BE46DF6" w14:textId="77777777" w:rsidR="00CE37F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Tranzicioni politik në Poloni,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Çekosllavaki,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Hungari u karakterizua si një tr</w:t>
            </w:r>
            <w:r w:rsidR="00CE37FB">
              <w:rPr>
                <w:rFonts w:ascii="Times New Roman" w:eastAsia="Times New Roman" w:hAnsi="Times New Roman" w:cs="Times New Roman"/>
              </w:rPr>
              <w:t>a</w:t>
            </w:r>
            <w:r w:rsidRPr="00C72ADB">
              <w:rPr>
                <w:rFonts w:ascii="Times New Roman" w:eastAsia="Times New Roman" w:hAnsi="Times New Roman" w:cs="Times New Roman"/>
              </w:rPr>
              <w:t>nzicion paqësor,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55B360F" w14:textId="77777777" w:rsidR="00CE37F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C72ADB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C72ADB">
              <w:rPr>
                <w:rFonts w:ascii="Times New Roman" w:eastAsia="Times New Roman" w:hAnsi="Times New Roman" w:cs="Times New Roman"/>
              </w:rPr>
              <w:t xml:space="preserve"> zhvilluar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si “shndërim” e “transferim” </w:t>
            </w:r>
            <w:r w:rsidRPr="00C72ADB">
              <w:rPr>
                <w:rFonts w:ascii="Times New Roman" w:eastAsia="Times New Roman" w:hAnsi="Times New Roman" w:cs="Times New Roman"/>
              </w:rPr>
              <w:t>i pushtetit.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Sipas mendimit tuaj,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pse në vendet të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tjera </w:t>
            </w:r>
          </w:p>
          <w:p w14:paraId="3735A010" w14:textId="77777777" w:rsidR="004A1C05" w:rsidRPr="00C72ADB" w:rsidRDefault="00CE37FB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u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realizua “përmbysje” </w:t>
            </w:r>
            <w:r w:rsidR="004A1C05" w:rsidRPr="00C72ADB">
              <w:rPr>
                <w:rFonts w:ascii="Times New Roman" w:eastAsia="Times New Roman" w:hAnsi="Times New Roman" w:cs="Times New Roman"/>
              </w:rPr>
              <w:t>e pushtetit ekzistues?</w:t>
            </w:r>
          </w:p>
          <w:p w14:paraId="1F4A4BA6" w14:textId="77777777" w:rsidR="004A1C05" w:rsidRPr="00C72ADB" w:rsidRDefault="00CE37FB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Loja me rol</w:t>
            </w:r>
            <w:r w:rsidR="004A1C05" w:rsidRPr="00C72ADB">
              <w:rPr>
                <w:rFonts w:ascii="Times New Roman" w:eastAsia="Times New Roman" w:hAnsi="Times New Roman" w:cs="Times New Roman"/>
                <w:b/>
              </w:rPr>
              <w:t>e   20 min</w:t>
            </w:r>
          </w:p>
          <w:p w14:paraId="0044DDE0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</w:rPr>
              <w:t>Kriza politike financiare shkaktoi anarki në Shqipëri.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Ju nuk keni jetuar në atë periudhë por duke dëgjuar,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parë emisione,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foto keni krijuar një perceptim.</w:t>
            </w:r>
            <w:r w:rsidR="00CE37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</w:rPr>
              <w:t>Interpretoni aspekte të asaj që shkurt e quajmë ’97-ta.</w:t>
            </w:r>
          </w:p>
        </w:tc>
      </w:tr>
      <w:tr w:rsidR="004A1C05" w:rsidRPr="00C72ADB" w14:paraId="7A3D1AFE" w14:textId="77777777" w:rsidTr="00C72AD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8EBB9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1F2805FB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D7A25A1" w14:textId="77777777" w:rsidR="004A1C05" w:rsidRPr="00CE37FB" w:rsidRDefault="004A1C05" w:rsidP="00AE3FFB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përshkruan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momentin e rënies së Murit të Berlinit.</w:t>
            </w:r>
          </w:p>
          <w:p w14:paraId="32027B37" w14:textId="77777777" w:rsidR="004A1C05" w:rsidRPr="00CE37FB" w:rsidRDefault="004A1C05" w:rsidP="00AE3FFB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tregon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format e organizimit të anarkisë në Shqipëri.</w:t>
            </w:r>
          </w:p>
          <w:p w14:paraId="243DABC6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3</w:t>
            </w:r>
            <w:r w:rsid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CF386A5" w14:textId="77777777" w:rsidR="004A1C05" w:rsidRPr="00CE37FB" w:rsidRDefault="004A1C05" w:rsidP="00AE3FFB">
            <w:pPr>
              <w:pStyle w:val="ListParagraph"/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37FB">
              <w:rPr>
                <w:rFonts w:ascii="Times New Roman" w:eastAsia="Times New Roman" w:hAnsi="Times New Roman" w:cs="Times New Roman"/>
              </w:rPr>
              <w:t>rendit</w:t>
            </w:r>
            <w:proofErr w:type="gramEnd"/>
            <w:r w:rsidRPr="00CE37FB">
              <w:rPr>
                <w:rFonts w:ascii="Times New Roman" w:eastAsia="Times New Roman" w:hAnsi="Times New Roman" w:cs="Times New Roman"/>
              </w:rPr>
              <w:t xml:space="preserve"> zgjedhjet e zhvilluara në Shqipëri gjatë tranzicionit dhe subjektet fitues.</w:t>
            </w:r>
          </w:p>
          <w:p w14:paraId="55815F3A" w14:textId="77777777" w:rsidR="004A1C05" w:rsidRPr="00CE37FB" w:rsidRDefault="004A1C05" w:rsidP="00AE3FFB">
            <w:pPr>
              <w:pStyle w:val="ListParagraph"/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37FB">
              <w:rPr>
                <w:rFonts w:ascii="Times New Roman" w:eastAsia="Times New Roman" w:hAnsi="Times New Roman" w:cs="Times New Roman"/>
              </w:rPr>
              <w:t>evidenton</w:t>
            </w:r>
            <w:proofErr w:type="gramEnd"/>
            <w:r w:rsidRPr="00CE37FB">
              <w:rPr>
                <w:rFonts w:ascii="Times New Roman" w:eastAsia="Times New Roman" w:hAnsi="Times New Roman" w:cs="Times New Roman"/>
              </w:rPr>
              <w:t xml:space="preserve"> karakteristikat e tranzicionit në vendet e Bllokut Lindor.</w:t>
            </w:r>
          </w:p>
          <w:p w14:paraId="5F2F1480" w14:textId="77777777" w:rsidR="004A1C05" w:rsidRPr="00C72ADB" w:rsidRDefault="004A1C05" w:rsidP="00C72AD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72AD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C3269F0" w14:textId="77777777" w:rsidR="004A1C05" w:rsidRPr="00CE37FB" w:rsidRDefault="004A1C05" w:rsidP="00AE3FFB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rreth aspekteve të tranzicionit drejt demokracisë me arritje dhe mangësi.</w:t>
            </w:r>
          </w:p>
          <w:p w14:paraId="2516E432" w14:textId="77777777" w:rsidR="004A1C05" w:rsidRPr="00CE37FB" w:rsidRDefault="004A1C05" w:rsidP="00AE3FFB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tipare të shndërimit ekonomiko-shoqëror të Shqipërisë gjatë tranzicionit.</w:t>
            </w:r>
          </w:p>
        </w:tc>
      </w:tr>
      <w:tr w:rsidR="004A1C05" w:rsidRPr="00C72ADB" w14:paraId="0AA7F18F" w14:textId="77777777" w:rsidTr="00C72AD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17165" w14:textId="77777777" w:rsidR="004A1C05" w:rsidRPr="00C72AD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72AD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Detyrë/Punë e pavarur: </w:t>
            </w:r>
            <w:r w:rsidRPr="00C72AD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Pergatit një album ose CD si ka qënë dhe si është sot vendi ku ka qënë ndërtuar Muri i Berlinit</w:t>
            </w:r>
            <w:r w:rsid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</w:tc>
      </w:tr>
    </w:tbl>
    <w:p w14:paraId="67EAA176" w14:textId="77777777" w:rsidR="004A1C05" w:rsidRDefault="004A1C05" w:rsidP="004A1C05"/>
    <w:p w14:paraId="2F4113A5" w14:textId="77777777" w:rsidR="00CE37FB" w:rsidRDefault="00CE37FB" w:rsidP="004A1C05"/>
    <w:p w14:paraId="6E9B6A5E" w14:textId="77777777" w:rsidR="00CE37FB" w:rsidRDefault="00CE37FB" w:rsidP="004A1C05"/>
    <w:p w14:paraId="5B4C98A6" w14:textId="77777777" w:rsidR="00CE37FB" w:rsidRDefault="00CE37FB" w:rsidP="004A1C05"/>
    <w:p w14:paraId="248905ED" w14:textId="77777777" w:rsidR="00CE37FB" w:rsidRDefault="00CE37FB" w:rsidP="004A1C05"/>
    <w:p w14:paraId="37B524F9" w14:textId="77777777" w:rsidR="00CE37FB" w:rsidRDefault="00CE37FB" w:rsidP="004A1C05"/>
    <w:p w14:paraId="3B58300F" w14:textId="77777777" w:rsidR="00CE37FB" w:rsidRDefault="00CE37FB" w:rsidP="004A1C05"/>
    <w:p w14:paraId="413893DA" w14:textId="77777777" w:rsidR="00CE37FB" w:rsidRDefault="00CE37FB" w:rsidP="004A1C05"/>
    <w:p w14:paraId="328CFB52" w14:textId="77777777" w:rsidR="00CE37FB" w:rsidRDefault="00CE37FB" w:rsidP="004A1C05"/>
    <w:p w14:paraId="65924C8F" w14:textId="77777777" w:rsidR="00CE37FB" w:rsidRDefault="00CE37FB" w:rsidP="004A1C05"/>
    <w:p w14:paraId="388FE6A3" w14:textId="77777777" w:rsidR="00CE37FB" w:rsidRDefault="00CE37FB" w:rsidP="004A1C05"/>
    <w:p w14:paraId="038FC925" w14:textId="77777777" w:rsidR="00CE37FB" w:rsidRDefault="00CE37FB" w:rsidP="004A1C05"/>
    <w:p w14:paraId="3E244052" w14:textId="77777777" w:rsidR="00CE37FB" w:rsidRDefault="00CE37FB" w:rsidP="004A1C05"/>
    <w:p w14:paraId="0FC46641" w14:textId="77777777" w:rsidR="00CE37FB" w:rsidRDefault="00CE37FB" w:rsidP="004A1C05"/>
    <w:p w14:paraId="7C9384A1" w14:textId="77777777" w:rsidR="00CE37FB" w:rsidRDefault="00CE37FB" w:rsidP="004A1C05"/>
    <w:p w14:paraId="42541D75" w14:textId="77777777" w:rsidR="00CE37FB" w:rsidRDefault="00CE37FB" w:rsidP="004A1C05"/>
    <w:p w14:paraId="2FFAECD8" w14:textId="77777777" w:rsidR="00CE37FB" w:rsidRDefault="00CE37FB" w:rsidP="004A1C05"/>
    <w:p w14:paraId="485CDE0E" w14:textId="77777777" w:rsidR="00CE37FB" w:rsidRDefault="00CE37FB" w:rsidP="004A1C05"/>
    <w:p w14:paraId="2DBF92C8" w14:textId="77777777" w:rsidR="00CE37FB" w:rsidRDefault="00CE37FB" w:rsidP="004A1C05"/>
    <w:p w14:paraId="296ED860" w14:textId="77777777" w:rsidR="00CE37FB" w:rsidRDefault="00CE37FB" w:rsidP="004A1C05"/>
    <w:p w14:paraId="1C6FACED" w14:textId="77777777" w:rsidR="00CE37FB" w:rsidRDefault="00CE37FB" w:rsidP="004A1C05"/>
    <w:p w14:paraId="0349AF9B" w14:textId="77777777" w:rsidR="00CE37FB" w:rsidRDefault="00CE37FB" w:rsidP="004A1C05"/>
    <w:p w14:paraId="3CE286EE" w14:textId="77777777" w:rsidR="00CE37FB" w:rsidRDefault="00CE37FB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3"/>
        <w:gridCol w:w="1507"/>
        <w:gridCol w:w="90"/>
        <w:gridCol w:w="679"/>
        <w:gridCol w:w="761"/>
        <w:gridCol w:w="659"/>
        <w:gridCol w:w="2221"/>
      </w:tblGrid>
      <w:tr w:rsidR="00CE37FB" w:rsidRPr="00CE37FB" w14:paraId="488467AA" w14:textId="77777777" w:rsidTr="00CE37FB"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F2616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64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511BB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789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5F074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234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64A7D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CE37FB" w:rsidRPr="00CE37FB" w14:paraId="41FAFEB7" w14:textId="77777777" w:rsidTr="00CE37FB">
        <w:tc>
          <w:tcPr>
            <w:tcW w:w="260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9BED3" w14:textId="77777777" w:rsidR="004A1C05" w:rsidRPr="00CE37FB" w:rsidRDefault="004A1C05" w:rsidP="00CE37F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CE37FB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CE37FB">
              <w:rPr>
                <w:rFonts w:ascii="Times New Roman" w:eastAsia="MS Mincho" w:hAnsi="Times New Roman" w:cs="Times New Roman"/>
                <w:lang w:val="de-DE"/>
              </w:rPr>
              <w:t>Marrëdhëniet ndërkombëtare pas përfundimit të Luftës së Ftohtë.</w:t>
            </w:r>
            <w:r w:rsidRPr="00CE37FB">
              <w:rPr>
                <w:rFonts w:ascii="Times New Roman" w:eastAsia="MS Mincho" w:hAnsi="Times New Roman" w:cs="Times New Roman"/>
                <w:b/>
                <w:lang w:val="de-DE"/>
              </w:rPr>
              <w:t xml:space="preserve"> </w:t>
            </w:r>
          </w:p>
          <w:p w14:paraId="316A64DE" w14:textId="77777777" w:rsidR="004A1C05" w:rsidRPr="00CE37FB" w:rsidRDefault="004A1C05" w:rsidP="00CE37F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MS Mincho" w:hAnsi="Times New Roman" w:cs="Times New Roman"/>
                <w:lang w:val="de-DE"/>
              </w:rPr>
              <w:t>Zhvillimet në integrimin Europian.</w:t>
            </w:r>
          </w:p>
        </w:tc>
        <w:tc>
          <w:tcPr>
            <w:tcW w:w="240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C65AC" w14:textId="77777777" w:rsidR="00AE3FFB" w:rsidRDefault="004A1C05" w:rsidP="00CE37FB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="00CE37FB">
              <w:rPr>
                <w:rFonts w:ascii="Times New Roman" w:eastAsia="MS Mincho" w:hAnsi="Times New Roman" w:cs="Times New Roman"/>
                <w:lang w:val="sq-AL"/>
              </w:rPr>
              <w:t xml:space="preserve"> Bashkimi Europian është </w:t>
            </w:r>
            <w:r w:rsidRPr="00CE37FB">
              <w:rPr>
                <w:rFonts w:ascii="Times New Roman" w:eastAsia="MS Mincho" w:hAnsi="Times New Roman" w:cs="Times New Roman"/>
                <w:lang w:val="sq-AL"/>
              </w:rPr>
              <w:t xml:space="preserve">arritje e drejtpërdrejtë e sistemit politik </w:t>
            </w:r>
          </w:p>
          <w:p w14:paraId="45C56D32" w14:textId="77777777" w:rsidR="004A1C05" w:rsidRPr="00CE37FB" w:rsidRDefault="004A1C05" w:rsidP="00CE37FB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MS Mincho" w:hAnsi="Times New Roman" w:cs="Times New Roman"/>
                <w:lang w:val="sq-AL"/>
              </w:rPr>
              <w:t>të demokracisë liberale dhe zhvillimet,</w:t>
            </w:r>
            <w:r w:rsidR="00CE37F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CE37FB">
              <w:rPr>
                <w:rFonts w:ascii="Times New Roman" w:eastAsia="MS Mincho" w:hAnsi="Times New Roman" w:cs="Times New Roman"/>
                <w:lang w:val="sq-AL"/>
              </w:rPr>
              <w:t>arritjet e konsolidimi i tij kanë</w:t>
            </w:r>
            <w:r w:rsidR="00CE37FB">
              <w:rPr>
                <w:rFonts w:ascii="Times New Roman" w:eastAsia="MS Mincho" w:hAnsi="Times New Roman" w:cs="Times New Roman"/>
                <w:lang w:val="sq-AL"/>
              </w:rPr>
              <w:t xml:space="preserve"> të bejnë drejtpërdrejt me </w:t>
            </w:r>
            <w:r w:rsidRPr="00CE37FB">
              <w:rPr>
                <w:rFonts w:ascii="Times New Roman" w:eastAsia="MS Mincho" w:hAnsi="Times New Roman" w:cs="Times New Roman"/>
                <w:lang w:val="sq-AL"/>
              </w:rPr>
              <w:t>forcimin e demokracisë liberale.</w:t>
            </w:r>
          </w:p>
        </w:tc>
      </w:tr>
      <w:tr w:rsidR="00CE37FB" w:rsidRPr="00CE37FB" w14:paraId="1D0DCF77" w14:textId="77777777" w:rsidTr="00AE3FFB">
        <w:tc>
          <w:tcPr>
            <w:tcW w:w="34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A8D5E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AE3F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10DE35A7" w14:textId="77777777" w:rsidR="004A1C05" w:rsidRPr="00AE3FFB" w:rsidRDefault="004A1C05" w:rsidP="00AE3FFB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FFB">
              <w:rPr>
                <w:rFonts w:ascii="Times New Roman" w:eastAsia="Times New Roman" w:hAnsi="Times New Roman" w:cs="Times New Roman"/>
              </w:rPr>
              <w:t>Evidenton nismat për përmirësimin e marrëdhënieve ndërkombëtare pas Luftës së Ftohtë.</w:t>
            </w:r>
          </w:p>
          <w:p w14:paraId="37BD0DBA" w14:textId="77777777" w:rsidR="004A1C05" w:rsidRPr="00AE3FFB" w:rsidRDefault="004A1C05" w:rsidP="00AE3FFB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FFB">
              <w:rPr>
                <w:rFonts w:ascii="Times New Roman" w:eastAsia="Times New Roman" w:hAnsi="Times New Roman" w:cs="Times New Roman"/>
              </w:rPr>
              <w:t>Përshkruan shfaqjet e reja në marrëdhëniet ndërkombëtare.</w:t>
            </w:r>
          </w:p>
          <w:p w14:paraId="6AC46C0A" w14:textId="77777777" w:rsidR="004A1C05" w:rsidRPr="00AE3FFB" w:rsidRDefault="004A1C05" w:rsidP="00AE3FFB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FFB">
              <w:rPr>
                <w:rFonts w:ascii="Times New Roman" w:eastAsia="Times New Roman" w:hAnsi="Times New Roman" w:cs="Times New Roman"/>
              </w:rPr>
              <w:t>Analizon arkitekturën dhe efektivitetin e procesit të integrimit.</w:t>
            </w:r>
          </w:p>
          <w:p w14:paraId="0C71A2D0" w14:textId="77777777" w:rsidR="004A1C05" w:rsidRPr="00AE3FFB" w:rsidRDefault="004A1C05" w:rsidP="00AE3FFB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FFB">
              <w:rPr>
                <w:rFonts w:ascii="Times New Roman" w:eastAsia="Times New Roman" w:hAnsi="Times New Roman" w:cs="Times New Roman"/>
              </w:rPr>
              <w:t>Gjykon për pikat e forta dhe të dobëta të Bashkimit Europian dhe debatin për të ardhmen e tij.</w:t>
            </w:r>
          </w:p>
          <w:p w14:paraId="7E7FBDAE" w14:textId="6984DE78" w:rsidR="004A1C05" w:rsidRPr="00AE3FFB" w:rsidRDefault="004A1C05" w:rsidP="00AE3FFB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FFB">
              <w:rPr>
                <w:rFonts w:ascii="Times New Roman" w:eastAsia="Times New Roman" w:hAnsi="Times New Roman" w:cs="Times New Roman"/>
              </w:rPr>
              <w:t xml:space="preserve">Shpjegon procesin e integrimit të vendeve ish-komuniste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AE3FFB">
              <w:rPr>
                <w:rFonts w:ascii="Times New Roman" w:eastAsia="Times New Roman" w:hAnsi="Times New Roman" w:cs="Times New Roman"/>
              </w:rPr>
              <w:t>në Europën e Bashkuar.</w:t>
            </w:r>
          </w:p>
          <w:p w14:paraId="059CBE4A" w14:textId="77777777" w:rsidR="004A1C05" w:rsidRPr="00CE37FB" w:rsidRDefault="004A1C05" w:rsidP="00CE37FB">
            <w:pPr>
              <w:spacing w:after="0" w:line="240" w:lineRule="auto"/>
              <w:contextualSpacing/>
              <w:textAlignment w:val="baseline"/>
              <w:rPr>
                <w:rFonts w:ascii="inherit" w:eastAsia="Times New Roman" w:hAnsi="inherit" w:cs="Times New Roman"/>
              </w:rPr>
            </w:pPr>
          </w:p>
        </w:tc>
        <w:tc>
          <w:tcPr>
            <w:tcW w:w="16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CDCF2" w14:textId="77777777" w:rsidR="00AE3FFB" w:rsidRDefault="004A1C05" w:rsidP="00AE3FFB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CE37FB">
              <w:rPr>
                <w:rFonts w:ascii="Times New Roman" w:eastAsia="MS Mincho" w:hAnsi="Times New Roman" w:cs="Times New Roman"/>
              </w:rPr>
              <w:t xml:space="preserve"> “Rendi i Ri Botëror”</w:t>
            </w:r>
            <w:proofErr w:type="gramStart"/>
            <w:r w:rsidRPr="00CE37FB">
              <w:rPr>
                <w:rFonts w:ascii="Times New Roman" w:eastAsia="MS Mincho" w:hAnsi="Times New Roman" w:cs="Times New Roman"/>
              </w:rPr>
              <w:t>,  OSBE</w:t>
            </w:r>
            <w:proofErr w:type="gramEnd"/>
            <w:r w:rsidRPr="00CE37FB">
              <w:rPr>
                <w:rFonts w:ascii="Times New Roman" w:eastAsia="MS Mincho" w:hAnsi="Times New Roman" w:cs="Times New Roman"/>
              </w:rPr>
              <w:t xml:space="preserve">, </w:t>
            </w:r>
            <w:r w:rsidR="00AE3FFB">
              <w:rPr>
                <w:rFonts w:ascii="Times New Roman" w:eastAsia="MS Mincho" w:hAnsi="Times New Roman" w:cs="Times New Roman"/>
              </w:rPr>
              <w:t>“</w:t>
            </w:r>
            <w:r w:rsidRPr="00CE37FB">
              <w:rPr>
                <w:rFonts w:ascii="Times New Roman" w:eastAsia="MS Mincho" w:hAnsi="Times New Roman" w:cs="Times New Roman"/>
              </w:rPr>
              <w:t>partneritet i ri”,</w:t>
            </w:r>
            <w:r w:rsidR="00AE3FFB">
              <w:rPr>
                <w:rFonts w:ascii="Times New Roman" w:eastAsia="MS Mincho" w:hAnsi="Times New Roman" w:cs="Times New Roman"/>
              </w:rPr>
              <w:t xml:space="preserve"> </w:t>
            </w:r>
            <w:r w:rsidRPr="00CE37FB">
              <w:rPr>
                <w:rFonts w:ascii="Times New Roman" w:eastAsia="MS Mincho" w:hAnsi="Times New Roman" w:cs="Times New Roman"/>
              </w:rPr>
              <w:t>OBT,</w:t>
            </w:r>
            <w:r w:rsidR="00AE3FFB">
              <w:rPr>
                <w:rFonts w:ascii="Times New Roman" w:eastAsia="MS Mincho" w:hAnsi="Times New Roman" w:cs="Times New Roman"/>
              </w:rPr>
              <w:t xml:space="preserve"> “</w:t>
            </w:r>
            <w:r w:rsidRPr="00CE37FB">
              <w:rPr>
                <w:rFonts w:ascii="Times New Roman" w:eastAsia="MS Mincho" w:hAnsi="Times New Roman" w:cs="Times New Roman"/>
              </w:rPr>
              <w:t>Vizioni i Atlantikut”, “lider botëror”,</w:t>
            </w:r>
            <w:r w:rsidR="00AE3FFB">
              <w:rPr>
                <w:rFonts w:ascii="Times New Roman" w:eastAsia="MS Mincho" w:hAnsi="Times New Roman" w:cs="Times New Roman"/>
              </w:rPr>
              <w:t xml:space="preserve"> </w:t>
            </w:r>
            <w:r w:rsidRPr="00CE37FB">
              <w:rPr>
                <w:rFonts w:ascii="Times New Roman" w:eastAsia="MS Mincho" w:hAnsi="Times New Roman" w:cs="Times New Roman"/>
              </w:rPr>
              <w:t>multipolar,</w:t>
            </w:r>
            <w:r w:rsidR="00AE3FFB">
              <w:rPr>
                <w:rFonts w:ascii="Times New Roman" w:eastAsia="MS Mincho" w:hAnsi="Times New Roman" w:cs="Times New Roman"/>
              </w:rPr>
              <w:t xml:space="preserve"> </w:t>
            </w:r>
            <w:r w:rsidRPr="00CE37FB">
              <w:rPr>
                <w:rFonts w:ascii="Times New Roman" w:eastAsia="MS Mincho" w:hAnsi="Times New Roman" w:cs="Times New Roman"/>
              </w:rPr>
              <w:t xml:space="preserve">performancë </w:t>
            </w:r>
          </w:p>
          <w:p w14:paraId="5EF5155E" w14:textId="77777777" w:rsidR="00AE3FFB" w:rsidRDefault="004A1C05" w:rsidP="00AE3FFB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proofErr w:type="gramStart"/>
            <w:r w:rsidRPr="00CE37FB">
              <w:rPr>
                <w:rFonts w:ascii="Times New Roman" w:eastAsia="MS Mincho" w:hAnsi="Times New Roman" w:cs="Times New Roman"/>
              </w:rPr>
              <w:t>e</w:t>
            </w:r>
            <w:proofErr w:type="gramEnd"/>
            <w:r w:rsidRPr="00CE37FB">
              <w:rPr>
                <w:rFonts w:ascii="Times New Roman" w:eastAsia="MS Mincho" w:hAnsi="Times New Roman" w:cs="Times New Roman"/>
              </w:rPr>
              <w:t xml:space="preserve"> demokracisë,</w:t>
            </w:r>
            <w:r w:rsidR="00AE3FFB">
              <w:rPr>
                <w:rFonts w:ascii="Times New Roman" w:eastAsia="MS Mincho" w:hAnsi="Times New Roman" w:cs="Times New Roman"/>
              </w:rPr>
              <w:t xml:space="preserve"> </w:t>
            </w:r>
            <w:r w:rsidRPr="00CE37FB">
              <w:rPr>
                <w:rFonts w:ascii="Times New Roman" w:eastAsia="MS Mincho" w:hAnsi="Times New Roman" w:cs="Times New Roman"/>
              </w:rPr>
              <w:t xml:space="preserve">performancë </w:t>
            </w:r>
          </w:p>
          <w:p w14:paraId="7B418EBC" w14:textId="77777777" w:rsidR="004A1C05" w:rsidRPr="00CE37FB" w:rsidRDefault="004A1C05" w:rsidP="00AE3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CE37FB">
              <w:rPr>
                <w:rFonts w:ascii="Times New Roman" w:eastAsia="MS Mincho" w:hAnsi="Times New Roman" w:cs="Times New Roman"/>
              </w:rPr>
              <w:t>e</w:t>
            </w:r>
            <w:proofErr w:type="gramEnd"/>
            <w:r w:rsidRPr="00CE37FB">
              <w:rPr>
                <w:rFonts w:ascii="Times New Roman" w:eastAsia="MS Mincho" w:hAnsi="Times New Roman" w:cs="Times New Roman"/>
              </w:rPr>
              <w:t xml:space="preserve"> qytetarisë, ligje, europiane,</w:t>
            </w:r>
            <w:r w:rsidR="00AE3FFB">
              <w:rPr>
                <w:rFonts w:ascii="Times New Roman" w:eastAsia="MS Mincho" w:hAnsi="Times New Roman" w:cs="Times New Roman"/>
              </w:rPr>
              <w:t xml:space="preserve"> </w:t>
            </w:r>
            <w:r w:rsidRPr="00CE37FB">
              <w:rPr>
                <w:rFonts w:ascii="Times New Roman" w:eastAsia="MS Mincho" w:hAnsi="Times New Roman" w:cs="Times New Roman"/>
              </w:rPr>
              <w:t>performancë e mirëqenies, burokratë-teknokratë,</w:t>
            </w:r>
            <w:r w:rsidR="00AE3FFB">
              <w:rPr>
                <w:rFonts w:ascii="Times New Roman" w:eastAsia="MS Mincho" w:hAnsi="Times New Roman" w:cs="Times New Roman"/>
              </w:rPr>
              <w:t xml:space="preserve"> “</w:t>
            </w:r>
            <w:r w:rsidRPr="00CE37FB">
              <w:rPr>
                <w:rFonts w:ascii="Times New Roman" w:eastAsia="MS Mincho" w:hAnsi="Times New Roman" w:cs="Times New Roman"/>
              </w:rPr>
              <w:t>katër kushte të anëtarësimit”.</w:t>
            </w:r>
          </w:p>
        </w:tc>
      </w:tr>
      <w:tr w:rsidR="00AE3FFB" w:rsidRPr="00CE37FB" w14:paraId="31783B2E" w14:textId="77777777" w:rsidTr="00AE3FFB">
        <w:tc>
          <w:tcPr>
            <w:tcW w:w="255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CC3CD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 internet,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etj.</w:t>
            </w:r>
          </w:p>
        </w:tc>
        <w:tc>
          <w:tcPr>
            <w:tcW w:w="245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05275" w14:textId="77777777" w:rsidR="004A1C05" w:rsidRPr="00CE37FB" w:rsidRDefault="004A1C05" w:rsidP="00AE3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</w:t>
            </w:r>
            <w:r w:rsid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,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globalizmi.</w:t>
            </w:r>
          </w:p>
        </w:tc>
      </w:tr>
      <w:tr w:rsidR="004A1C05" w:rsidRPr="00CE37FB" w14:paraId="7E0D1C30" w14:textId="77777777" w:rsidTr="00CE37F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3241B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me grupe,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pyetja binare,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shkrim i lirë.</w:t>
            </w:r>
          </w:p>
        </w:tc>
      </w:tr>
      <w:tr w:rsidR="004A1C05" w:rsidRPr="00CE37FB" w14:paraId="3799020F" w14:textId="77777777" w:rsidTr="00CE37FB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F4B5B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77FACDE1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6BB91930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  10 min</w:t>
            </w:r>
          </w:p>
          <w:p w14:paraId="3708285F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 cilat kushte është i lidhur anëtarësimi vendevet e ish bllokut komunist me Bashkimin Europian?</w:t>
            </w:r>
          </w:p>
          <w:p w14:paraId="4F018792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08BADBB0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Punë me grupe 25 min </w:t>
            </w:r>
          </w:p>
          <w:p w14:paraId="038A94C8" w14:textId="77777777" w:rsidR="004A1C05" w:rsidRPr="00CE37FB" w:rsidRDefault="004A1C05" w:rsidP="00AE3FF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Rendi i Ri Botëror.</w:t>
            </w:r>
          </w:p>
          <w:p w14:paraId="767A65B7" w14:textId="77777777" w:rsidR="004A1C05" w:rsidRPr="00CE37FB" w:rsidRDefault="004A1C05" w:rsidP="00AE3FF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Vizioni atlantik në marrëdhëniet ndërkombëtare.</w:t>
            </w:r>
          </w:p>
          <w:p w14:paraId="509D0C00" w14:textId="77777777" w:rsidR="004A1C05" w:rsidRPr="00CE37FB" w:rsidRDefault="004A1C05" w:rsidP="00AE3FF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Arritjet në integrimin europian.</w:t>
            </w:r>
          </w:p>
          <w:p w14:paraId="33E232D8" w14:textId="77777777" w:rsidR="004A1C05" w:rsidRPr="00CE37FB" w:rsidRDefault="004A1C05" w:rsidP="00AE3FF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Shfaqe të mangësive.</w:t>
            </w:r>
          </w:p>
          <w:p w14:paraId="07C54FF4" w14:textId="77777777" w:rsidR="004A1C05" w:rsidRPr="00AE3FFB" w:rsidRDefault="004A1C05" w:rsidP="00CE37F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Anëtarësimi i vendevet e ish-Bllokut Komunist.</w:t>
            </w:r>
          </w:p>
        </w:tc>
      </w:tr>
      <w:tr w:rsidR="004A1C05" w:rsidRPr="00CE37FB" w14:paraId="3CAD6BBC" w14:textId="77777777" w:rsidTr="00AE3FFB">
        <w:trPr>
          <w:trHeight w:val="196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0B8B1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44EA1D77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Pyetja </w:t>
            </w:r>
            <w:proofErr w:type="gramStart"/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binare  20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64793CCA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 qëndrimin tuaj jeni Globalist apo Antiglobalist?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Argumento qëndrimin.</w:t>
            </w:r>
          </w:p>
          <w:p w14:paraId="1A1DF411" w14:textId="217C8592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Rrjeti </w:t>
            </w:r>
            <w:r w:rsidR="005C384F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</w:t>
            </w: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proofErr w:type="gramStart"/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diskutimit  20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0A28EC1F" w14:textId="77777777" w:rsidR="00AE3F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Cili është qëndrimi juaj për të ardhmen e BE-së.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Balanconi pikat e forta dhe pikat e dobta.</w:t>
            </w:r>
          </w:p>
          <w:p w14:paraId="5EF720B9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proofErr w:type="gramStart"/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 jemi gati ne si vend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për tu bërë pjesë e BE-së?</w:t>
            </w:r>
          </w:p>
          <w:p w14:paraId="49AF53A4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Shkrim i </w:t>
            </w:r>
            <w:proofErr w:type="gramStart"/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lirë  15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66288CC6" w14:textId="77777777" w:rsidR="004A1C05" w:rsidRPr="00AE3FFB" w:rsidRDefault="00AE3FFB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Sistemi “unipolar” me SHBA-“lider botëror” apo sistem “multipolar”</w:t>
            </w:r>
            <w:r w:rsidR="004A1C05"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-BE,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Japoni,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Kinë,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4A1C05"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Indi?</w:t>
            </w:r>
          </w:p>
        </w:tc>
      </w:tr>
      <w:tr w:rsidR="004A1C05" w:rsidRPr="00CE37FB" w14:paraId="5E08D6AA" w14:textId="77777777" w:rsidTr="00CE37F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AE309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10B4C503" w14:textId="411CE41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5C384F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1F6B76B" w14:textId="77777777" w:rsidR="004A1C05" w:rsidRPr="00AE3FFB" w:rsidRDefault="004A1C05" w:rsidP="00AE3FFB">
            <w:pPr>
              <w:pStyle w:val="ListParagraph"/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dallon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simbolet e Bashkimit Europian.</w:t>
            </w:r>
          </w:p>
          <w:p w14:paraId="70E7479B" w14:textId="77777777" w:rsidR="004A1C05" w:rsidRPr="00AE3FFB" w:rsidRDefault="004A1C05" w:rsidP="00AE3FFB">
            <w:pPr>
              <w:pStyle w:val="ListParagraph"/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përmend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organizmat europian dhe misionet e tyre</w:t>
            </w:r>
          </w:p>
          <w:p w14:paraId="73B2E6F1" w14:textId="0C672D16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5C384F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31529008" w14:textId="77777777" w:rsidR="004A1C05" w:rsidRPr="00AE3FFB" w:rsidRDefault="004A1C05" w:rsidP="00AE3FFB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vë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në dukje nismat për përmirësimin e marrëdhënieve ndërkombëtare pas përfundimit të Luftës së Ftohtë.</w:t>
            </w:r>
          </w:p>
          <w:p w14:paraId="476C4CB6" w14:textId="77777777" w:rsidR="004A1C05" w:rsidRPr="00AE3FFB" w:rsidRDefault="004A1C05" w:rsidP="00AE3FFB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shpjegon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kuptimin mbi përformancën e qytetarisë në sistemet politike të demokracisë liber</w:t>
            </w:r>
            <w:r w:rsid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</w:t>
            </w:r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le.</w:t>
            </w:r>
          </w:p>
          <w:p w14:paraId="20C7B8BD" w14:textId="6D39599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5C384F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906DD3D" w14:textId="77777777" w:rsidR="004A1C05" w:rsidRPr="00AE3FFB" w:rsidRDefault="00AE3FFB" w:rsidP="00AE3FFB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</w:t>
            </w:r>
            <w:r w:rsidR="004A1C05"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ën</w:t>
            </w:r>
            <w:proofErr w:type="gramEnd"/>
            <w:r w:rsidR="004A1C05"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një parashikim të të ardhmes së Bashkimit Europian.</w:t>
            </w:r>
          </w:p>
          <w:p w14:paraId="076237F1" w14:textId="77777777" w:rsidR="004A1C05" w:rsidRPr="00AE3FFB" w:rsidRDefault="004A1C05" w:rsidP="00AE3FFB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pozicionohet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duke argumentuar qëndrimin ndaj proçeseve globale.</w:t>
            </w:r>
          </w:p>
        </w:tc>
      </w:tr>
    </w:tbl>
    <w:p w14:paraId="142027DB" w14:textId="77777777" w:rsidR="00AE3FFB" w:rsidRDefault="00AE3FFB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3"/>
        <w:gridCol w:w="1687"/>
        <w:gridCol w:w="704"/>
        <w:gridCol w:w="1625"/>
        <w:gridCol w:w="1901"/>
      </w:tblGrid>
      <w:tr w:rsidR="00CE37FB" w:rsidRPr="00CE37FB" w14:paraId="599A3ADC" w14:textId="77777777" w:rsidTr="00AE3FFB">
        <w:trPr>
          <w:trHeight w:val="160"/>
        </w:trPr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5A5D8" w14:textId="77777777" w:rsidR="004A1C05" w:rsidRPr="00CE37FB" w:rsidRDefault="004A1C05" w:rsidP="00AE3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28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82C87" w14:textId="77777777" w:rsidR="004A1C05" w:rsidRPr="00CE37FB" w:rsidRDefault="004A1C05" w:rsidP="00AE3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03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127CF" w14:textId="77777777" w:rsidR="004A1C05" w:rsidRPr="00CE37FB" w:rsidRDefault="004A1C05" w:rsidP="00AE3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56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11832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 </w:t>
            </w:r>
          </w:p>
        </w:tc>
      </w:tr>
      <w:tr w:rsidR="00AE3FFB" w:rsidRPr="00CE37FB" w14:paraId="7C4CF17D" w14:textId="77777777" w:rsidTr="00AE3FFB">
        <w:tc>
          <w:tcPr>
            <w:tcW w:w="26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0FE24" w14:textId="77777777" w:rsidR="004A1C05" w:rsidRPr="00CE37FB" w:rsidRDefault="004A1C05" w:rsidP="00CE37F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CE37FB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CE37FB">
              <w:rPr>
                <w:rFonts w:ascii="Times New Roman" w:eastAsia="MS Mincho" w:hAnsi="Times New Roman"/>
                <w:lang w:val="de-DE"/>
              </w:rPr>
              <w:t>Ndryshimet që solli teknologjia.</w:t>
            </w:r>
            <w:r w:rsidRPr="00CE37FB">
              <w:rPr>
                <w:rFonts w:ascii="Times New Roman" w:eastAsia="MS Mincho" w:hAnsi="Times New Roman"/>
                <w:b/>
                <w:lang w:val="de-DE"/>
              </w:rPr>
              <w:br/>
              <w:t>Veprimtari praktike.</w:t>
            </w:r>
          </w:p>
        </w:tc>
        <w:tc>
          <w:tcPr>
            <w:tcW w:w="2350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253FD" w14:textId="77777777" w:rsidR="004A1C05" w:rsidRPr="00CE37FB" w:rsidRDefault="004A1C05" w:rsidP="00CE37FB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CE37FB">
              <w:rPr>
                <w:rFonts w:ascii="Times New Roman" w:eastAsia="MS Mincho" w:hAnsi="Times New Roman" w:cs="Times New Roman"/>
                <w:lang w:val="sq-AL"/>
              </w:rPr>
              <w:t xml:space="preserve"> Përfitimet e gjithanshme </w:t>
            </w:r>
            <w:r w:rsidR="00AE3FFB">
              <w:rPr>
                <w:rFonts w:ascii="Times New Roman" w:eastAsia="MS Mincho" w:hAnsi="Times New Roman" w:cs="Times New Roman"/>
                <w:lang w:val="sq-AL"/>
              </w:rPr>
              <w:t>që sjell teknologjia e avancuar</w:t>
            </w:r>
            <w:r w:rsidRPr="00CE37FB">
              <w:rPr>
                <w:rFonts w:ascii="Times New Roman" w:eastAsia="MS Mincho" w:hAnsi="Times New Roman" w:cs="Times New Roman"/>
                <w:lang w:val="sq-AL"/>
              </w:rPr>
              <w:t>,</w:t>
            </w:r>
            <w:r w:rsidR="00AE3FF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CE37FB">
              <w:rPr>
                <w:rFonts w:ascii="Times New Roman" w:eastAsia="MS Mincho" w:hAnsi="Times New Roman" w:cs="Times New Roman"/>
                <w:lang w:val="sq-AL"/>
              </w:rPr>
              <w:t>janë të kushtëzuara me rritjen e përpjekjeve individuale për arsim e kualifikim.</w:t>
            </w:r>
          </w:p>
        </w:tc>
      </w:tr>
      <w:tr w:rsidR="00CE37FB" w:rsidRPr="00CE37FB" w14:paraId="2F69CE56" w14:textId="77777777" w:rsidTr="00AE3FFB">
        <w:tc>
          <w:tcPr>
            <w:tcW w:w="265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94DC9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AE3F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6189D7C8" w14:textId="77777777" w:rsidR="004A1C05" w:rsidRPr="00AE3FFB" w:rsidRDefault="004A1C05" w:rsidP="00AE3FFB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FFB">
              <w:rPr>
                <w:rFonts w:ascii="Times New Roman" w:eastAsia="Times New Roman" w:hAnsi="Times New Roman" w:cs="Times New Roman"/>
              </w:rPr>
              <w:t>Vlerëson rolin e shkencës dhe të teknologjisë në jetën ekonomike e shoqërore bashkëkohore.</w:t>
            </w:r>
          </w:p>
          <w:p w14:paraId="0028039A" w14:textId="4C2EE353" w:rsidR="004A1C05" w:rsidRPr="00AE3FFB" w:rsidRDefault="004A1C05" w:rsidP="00AE3FFB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3FFB">
              <w:rPr>
                <w:rFonts w:ascii="Times New Roman" w:eastAsia="Times New Roman" w:hAnsi="Times New Roman" w:cs="Times New Roman"/>
              </w:rPr>
              <w:t xml:space="preserve">Gjykon për pasojat positive dhe negative </w:t>
            </w:r>
            <w:r w:rsidR="005C384F">
              <w:rPr>
                <w:rFonts w:ascii="Times New Roman" w:eastAsia="Times New Roman" w:hAnsi="Times New Roman" w:cs="Times New Roman"/>
              </w:rPr>
              <w:br/>
            </w:r>
            <w:r w:rsidRPr="00AE3FFB">
              <w:rPr>
                <w:rFonts w:ascii="Times New Roman" w:eastAsia="Times New Roman" w:hAnsi="Times New Roman" w:cs="Times New Roman"/>
              </w:rPr>
              <w:t>të teknologjisë.</w:t>
            </w:r>
          </w:p>
        </w:tc>
        <w:tc>
          <w:tcPr>
            <w:tcW w:w="235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EECA9" w14:textId="77777777" w:rsidR="004A1C05" w:rsidRPr="00CE37FB" w:rsidRDefault="004A1C05" w:rsidP="00AE3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CE37FB">
              <w:rPr>
                <w:rFonts w:ascii="Times New Roman" w:eastAsia="MS Mincho" w:hAnsi="Times New Roman" w:cs="Times New Roman"/>
              </w:rPr>
              <w:t xml:space="preserve"> revolucion i teknologjisë së informacionit,</w:t>
            </w:r>
            <w:r w:rsidR="00AE3FFB">
              <w:rPr>
                <w:rFonts w:ascii="Times New Roman" w:eastAsia="MS Mincho" w:hAnsi="Times New Roman" w:cs="Times New Roman"/>
              </w:rPr>
              <w:t xml:space="preserve"> “</w:t>
            </w:r>
            <w:r w:rsidRPr="00CE37FB">
              <w:rPr>
                <w:rFonts w:ascii="Times New Roman" w:eastAsia="MS Mincho" w:hAnsi="Times New Roman" w:cs="Times New Roman"/>
              </w:rPr>
              <w:t xml:space="preserve">makinat inteligjente”, talent, globalizëm, “individualizëm </w:t>
            </w:r>
            <w:r w:rsidR="00AE3FFB">
              <w:rPr>
                <w:rFonts w:ascii="Times New Roman" w:eastAsia="MS Mincho" w:hAnsi="Times New Roman" w:cs="Times New Roman"/>
              </w:rPr>
              <w:t>i</w:t>
            </w:r>
            <w:r w:rsidRPr="00CE37FB">
              <w:rPr>
                <w:rFonts w:ascii="Times New Roman" w:eastAsia="MS Mincho" w:hAnsi="Times New Roman" w:cs="Times New Roman"/>
              </w:rPr>
              <w:t xml:space="preserve"> ri”, “vlera pasmaterialiste”,</w:t>
            </w:r>
            <w:r w:rsidR="00AE3FFB">
              <w:rPr>
                <w:rFonts w:ascii="Times New Roman" w:eastAsia="MS Mincho" w:hAnsi="Times New Roman" w:cs="Times New Roman"/>
              </w:rPr>
              <w:t xml:space="preserve"> </w:t>
            </w:r>
            <w:r w:rsidRPr="00CE37FB">
              <w:rPr>
                <w:rFonts w:ascii="Times New Roman" w:eastAsia="MS Mincho" w:hAnsi="Times New Roman" w:cs="Times New Roman"/>
              </w:rPr>
              <w:t>demokraci e drejtpërdrejtë, parti populiste.</w:t>
            </w:r>
          </w:p>
        </w:tc>
      </w:tr>
      <w:tr w:rsidR="00CE37FB" w:rsidRPr="00CE37FB" w14:paraId="0723B97C" w14:textId="77777777" w:rsidTr="00AE3FFB">
        <w:tc>
          <w:tcPr>
            <w:tcW w:w="265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D9145" w14:textId="77777777" w:rsidR="004A1C05" w:rsidRPr="00CE37FB" w:rsidRDefault="004A1C05" w:rsidP="00AE3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mësimor,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 etj.</w:t>
            </w:r>
          </w:p>
        </w:tc>
        <w:tc>
          <w:tcPr>
            <w:tcW w:w="235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AA975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globalizmi,</w:t>
            </w:r>
            <w:r w:rsid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ndërvarësia.</w:t>
            </w:r>
          </w:p>
        </w:tc>
      </w:tr>
      <w:tr w:rsidR="004A1C05" w:rsidRPr="00CE37FB" w14:paraId="1CDD8333" w14:textId="77777777" w:rsidTr="00CE37FB"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F8492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Metodologjia dhe veprimtaritë e nxënësve: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imagjinatë e drejtuar,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punë në çift,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role,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të mendojmë në mënyrë kritike.</w:t>
            </w:r>
          </w:p>
        </w:tc>
      </w:tr>
      <w:tr w:rsidR="004A1C05" w:rsidRPr="00CE37FB" w14:paraId="0F0C2661" w14:textId="77777777" w:rsidTr="00CE37FB">
        <w:trPr>
          <w:trHeight w:val="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EEACE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6682DDC7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458303F8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E37FB">
              <w:rPr>
                <w:rFonts w:ascii="Times New Roman" w:eastAsia="Times New Roman" w:hAnsi="Times New Roman" w:cs="Times New Roman"/>
                <w:b/>
              </w:rPr>
              <w:t>Imagjinatë e drejtuar 10 min</w:t>
            </w:r>
          </w:p>
          <w:p w14:paraId="4E3C116B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CE37FB">
              <w:rPr>
                <w:rFonts w:ascii="Times New Roman" w:eastAsia="Times New Roman" w:hAnsi="Times New Roman" w:cs="Times New Roman"/>
              </w:rPr>
              <w:t>….kompjuter</w:t>
            </w:r>
            <w:proofErr w:type="gramEnd"/>
            <w:r w:rsidRPr="00CE37FB">
              <w:rPr>
                <w:rFonts w:ascii="Times New Roman" w:eastAsia="Times New Roman" w:hAnsi="Times New Roman" w:cs="Times New Roman"/>
              </w:rPr>
              <w:t>,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internet,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cellular,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high-tech.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Një robot me ecje të çuditshme është pjesë e anëtarëve të familjes,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kryen shumë funksione,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jep përgjigje,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të kujton p</w:t>
            </w:r>
            <w:r w:rsidR="00AE3FFB">
              <w:rPr>
                <w:rFonts w:ascii="Times New Roman" w:eastAsia="Times New Roman" w:hAnsi="Times New Roman" w:cs="Times New Roman"/>
              </w:rPr>
              <w:t>ër gjëra të rëndësishme etj</w:t>
            </w:r>
            <w:r w:rsidRPr="00CE37FB">
              <w:rPr>
                <w:rFonts w:ascii="Times New Roman" w:eastAsia="Times New Roman" w:hAnsi="Times New Roman" w:cs="Times New Roman"/>
              </w:rPr>
              <w:t>.</w:t>
            </w:r>
          </w:p>
          <w:p w14:paraId="717504EB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314A9D6A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E37FB">
              <w:rPr>
                <w:rFonts w:ascii="Times New Roman" w:eastAsia="Times New Roman" w:hAnsi="Times New Roman" w:cs="Times New Roman"/>
                <w:b/>
              </w:rPr>
              <w:t xml:space="preserve">Rrjeti i </w:t>
            </w:r>
            <w:proofErr w:type="gramStart"/>
            <w:r w:rsidRPr="00CE37FB">
              <w:rPr>
                <w:rFonts w:ascii="Times New Roman" w:eastAsia="Times New Roman" w:hAnsi="Times New Roman" w:cs="Times New Roman"/>
                <w:b/>
              </w:rPr>
              <w:t>diskutimit  15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1685B0AB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E vërteta është se në vazhdimësi makineritë kanë zëvendësuar funksionet njerëzore</w:t>
            </w:r>
            <w:proofErr w:type="gramStart"/>
            <w:r w:rsidRPr="00CE37FB">
              <w:rPr>
                <w:rFonts w:ascii="Times New Roman" w:eastAsia="Times New Roman" w:hAnsi="Times New Roman" w:cs="Times New Roman"/>
              </w:rPr>
              <w:t>,por</w:t>
            </w:r>
            <w:proofErr w:type="gramEnd"/>
            <w:r w:rsidRPr="00CE37FB">
              <w:rPr>
                <w:rFonts w:ascii="Times New Roman" w:eastAsia="Times New Roman" w:hAnsi="Times New Roman" w:cs="Times New Roman"/>
              </w:rPr>
              <w:t xml:space="preserve"> tashmë bëhet fjalë për zëvendësimin e funksioneve shumë më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të kualifikuaradhe lidhen me “inteligjencën artificiale”. </w:t>
            </w:r>
            <w:r w:rsidRPr="00CE37FB">
              <w:rPr>
                <w:rFonts w:ascii="Times New Roman" w:eastAsia="Times New Roman" w:hAnsi="Times New Roman" w:cs="Times New Roman"/>
              </w:rPr>
              <w:t>Cilat janë refleksionet tuaja lidhur me këtë fakt?</w:t>
            </w:r>
          </w:p>
          <w:p w14:paraId="21D75CB3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E37FB">
              <w:rPr>
                <w:rFonts w:ascii="Times New Roman" w:eastAsia="Times New Roman" w:hAnsi="Times New Roman" w:cs="Times New Roman"/>
                <w:b/>
              </w:rPr>
              <w:t xml:space="preserve">Punë në </w:t>
            </w:r>
            <w:proofErr w:type="gramStart"/>
            <w:r w:rsidRPr="00CE37FB">
              <w:rPr>
                <w:rFonts w:ascii="Times New Roman" w:eastAsia="Times New Roman" w:hAnsi="Times New Roman" w:cs="Times New Roman"/>
                <w:b/>
              </w:rPr>
              <w:t>çift  20</w:t>
            </w:r>
            <w:proofErr w:type="gramEnd"/>
            <w:r w:rsidRPr="00CE37FB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5E0C0AEE" w14:textId="77777777" w:rsidR="004A1C05" w:rsidRPr="00AE3F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</w:rPr>
              <w:t>Mendoni për të gjitha pajisjet elektronike që keni në shtëpi.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Cilë</w:t>
            </w:r>
            <w:r w:rsidR="00AE3FFB">
              <w:rPr>
                <w:rFonts w:ascii="Times New Roman" w:eastAsia="Times New Roman" w:hAnsi="Times New Roman" w:cs="Times New Roman"/>
              </w:rPr>
              <w:t>n</w:t>
            </w:r>
            <w:r w:rsidRPr="00CE37FB">
              <w:rPr>
                <w:rFonts w:ascii="Times New Roman" w:eastAsia="Times New Roman" w:hAnsi="Times New Roman" w:cs="Times New Roman"/>
              </w:rPr>
              <w:t xml:space="preserve"> prej tyre mund ta largoni dhe punën e saj ta kryeni ju?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Mendoni se do të merrni aprovimin e anëtarëve të familjes?</w:t>
            </w:r>
            <w:r w:rsidR="00AE3FFB">
              <w:rPr>
                <w:rFonts w:ascii="Times New Roman" w:eastAsia="Times New Roman" w:hAnsi="Times New Roman" w:cs="Times New Roman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</w:rPr>
              <w:t>A mund ti bindni ata duke argumentuar zgjedhjen tuaj?</w:t>
            </w:r>
          </w:p>
        </w:tc>
      </w:tr>
      <w:tr w:rsidR="004A1C05" w:rsidRPr="00CE37FB" w14:paraId="4F68228A" w14:textId="77777777" w:rsidTr="00AE3FFB">
        <w:trPr>
          <w:trHeight w:val="22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90983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215EE239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Loja me role   20 min</w:t>
            </w:r>
          </w:p>
          <w:p w14:paraId="5019734E" w14:textId="3DD3CF8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Improvizoni dhe interpretoni situate ku të dalë në pah përdorimi I rrjeteve sociale mes të rrinjve,</w:t>
            </w:r>
            <w:r w:rsidR="005C384F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përparësitë dhe mangësitë e përdorimit të tyre.</w:t>
            </w:r>
          </w:p>
          <w:p w14:paraId="7B6965ED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Të mendojmë në mënyrë kritike 20 min</w:t>
            </w:r>
          </w:p>
          <w:p w14:paraId="15783933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Shoqëria e dijeve të thelluara evidentoi prirjen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“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individua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lizimit të ri” i paraqitur si “institucionalizim i individit”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Këtë e konceptoni si vlerë apo antivlerë të shoqërisë së sotme?</w:t>
            </w:r>
          </w:p>
          <w:p w14:paraId="403715FF" w14:textId="77777777" w:rsidR="00AE3FFB" w:rsidRDefault="004A1C05" w:rsidP="00AE3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Mesazh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   </w:t>
            </w: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5 min</w:t>
            </w:r>
          </w:p>
          <w:p w14:paraId="1C53A185" w14:textId="77777777" w:rsidR="004A1C05" w:rsidRPr="00CE37FB" w:rsidRDefault="004A1C05" w:rsidP="00AE3F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Përgatitni një t</w:t>
            </w:r>
            <w:r w:rsidR="00AE3F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hirrje në formën e një mesazhi </w:t>
            </w:r>
            <w:r w:rsidRPr="00CE37F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ndërgjegjësues për shoqërinë e sotme.</w:t>
            </w:r>
          </w:p>
        </w:tc>
      </w:tr>
      <w:tr w:rsidR="004A1C05" w:rsidRPr="00CE37FB" w14:paraId="26F0E0ED" w14:textId="77777777" w:rsidTr="00CE37FB"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1DCF3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E37F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078647CC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AE3F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57D17B4" w14:textId="77777777" w:rsidR="004A1C05" w:rsidRPr="00AE3FFB" w:rsidRDefault="004A1C05" w:rsidP="00AE3FFB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flet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për marrjen dhe përcjelljen e informacionit përmes rrjeteve sociale.</w:t>
            </w:r>
          </w:p>
          <w:p w14:paraId="6B032FE0" w14:textId="77777777" w:rsidR="004A1C05" w:rsidRPr="00AE3FFB" w:rsidRDefault="004A1C05" w:rsidP="00AE3FFB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përmend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arritjet më të mëdha të shkencës</w:t>
            </w:r>
          </w:p>
          <w:p w14:paraId="74509C42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AE3F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38781CB" w14:textId="77777777" w:rsidR="004A1C05" w:rsidRPr="00AE3FFB" w:rsidRDefault="004A1C05" w:rsidP="00AE3FFB">
            <w:pPr>
              <w:pStyle w:val="ListParagraph"/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sqaron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të</w:t>
            </w:r>
            <w:r w:rsidR="00AE3FFB"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ashtuquajturën “</w:t>
            </w:r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sho</w:t>
            </w:r>
            <w:r w:rsidR="00AE3FFB"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qërinë pasmoderniste të riskut”</w:t>
            </w:r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108B1F4B" w14:textId="77777777" w:rsidR="004A1C05" w:rsidRPr="00AE3FFB" w:rsidRDefault="004A1C05" w:rsidP="00AE3FFB">
            <w:pPr>
              <w:pStyle w:val="ListParagraph"/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dallon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kriteret e shtresëzimit   social në ditët e sotme.</w:t>
            </w:r>
          </w:p>
          <w:p w14:paraId="443C2BDB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AE3F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CE37FB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E37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36B3F75" w14:textId="77777777" w:rsidR="004A1C05" w:rsidRPr="00AE3FFB" w:rsidRDefault="004A1C05" w:rsidP="00AE3FFB">
            <w:pPr>
              <w:pStyle w:val="ListParagraph"/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arsyeton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tiparet karakteristike të institucionalizmit të imdividit’’</w:t>
            </w:r>
          </w:p>
          <w:p w14:paraId="546E4F9B" w14:textId="77777777" w:rsidR="004A1C05" w:rsidRPr="00AE3FFB" w:rsidRDefault="004A1C05" w:rsidP="00AE3FFB">
            <w:pPr>
              <w:pStyle w:val="ListParagraph"/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AE3FFB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shfrytëzimin e arritjeve të teknologjisë së avancuar për qëllime që bien ndesh me vlerat e qytetërimit modern perëndimor</w:t>
            </w:r>
          </w:p>
        </w:tc>
      </w:tr>
      <w:tr w:rsidR="004A1C05" w:rsidRPr="00CE37FB" w14:paraId="2DE04219" w14:textId="77777777" w:rsidTr="00CE37FB"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1A1FE" w14:textId="77777777" w:rsidR="004A1C05" w:rsidRPr="00CE37FB" w:rsidRDefault="004A1C05" w:rsidP="00CE37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54951A" w14:textId="77777777" w:rsidR="004A1C05" w:rsidRDefault="004A1C05" w:rsidP="004A1C05"/>
    <w:p w14:paraId="3AE8ACA9" w14:textId="77777777" w:rsidR="00AE3FFB" w:rsidRDefault="00AE3FFB" w:rsidP="004A1C05"/>
    <w:p w14:paraId="0B349B4D" w14:textId="77777777" w:rsidR="00AE3FFB" w:rsidRDefault="00AE3FFB" w:rsidP="004A1C05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900"/>
        <w:gridCol w:w="450"/>
        <w:gridCol w:w="542"/>
        <w:gridCol w:w="1411"/>
        <w:gridCol w:w="27"/>
        <w:gridCol w:w="2430"/>
      </w:tblGrid>
      <w:tr w:rsidR="004014E2" w:rsidRPr="004014E2" w14:paraId="00267ED9" w14:textId="77777777" w:rsidTr="004014E2">
        <w:tc>
          <w:tcPr>
            <w:tcW w:w="1800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68C85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051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9C952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784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D2423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365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001EC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4014E2" w:rsidRPr="004014E2" w14:paraId="686874BD" w14:textId="77777777" w:rsidTr="004014E2">
        <w:tc>
          <w:tcPr>
            <w:tcW w:w="23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D0294" w14:textId="77777777" w:rsidR="004A1C05" w:rsidRPr="004014E2" w:rsidRDefault="004A1C05" w:rsidP="004014E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4014E2">
              <w:rPr>
                <w:rFonts w:ascii="Times New Roman" w:eastAsiaTheme="minorEastAsia" w:hAnsi="Times New Roman" w:cs="Times New Roman"/>
              </w:rPr>
              <w:t>.</w:t>
            </w:r>
            <w:r w:rsidRPr="004014E2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  <w:b/>
                <w:lang w:val="de-DE"/>
              </w:rPr>
              <w:t xml:space="preserve">Përsëritje - Periudha 3  </w:t>
            </w:r>
          </w:p>
          <w:p w14:paraId="3CB8C700" w14:textId="77777777" w:rsidR="004A1C05" w:rsidRPr="004014E2" w:rsidRDefault="004A1C05" w:rsidP="004014E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MS Mincho" w:hAnsi="Times New Roman" w:cs="Times New Roman"/>
                <w:b/>
                <w:color w:val="C00000"/>
                <w:lang w:val="de-DE"/>
              </w:rPr>
              <w:t>Vetëvlerësim - Periudha 3.</w:t>
            </w:r>
          </w:p>
        </w:tc>
        <w:tc>
          <w:tcPr>
            <w:tcW w:w="270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72E0F" w14:textId="77777777" w:rsidR="004014E2" w:rsidRDefault="004A1C05" w:rsidP="004014E2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4014E2">
              <w:rPr>
                <w:rFonts w:ascii="Times New Roman" w:eastAsia="MS Mincho" w:hAnsi="Times New Roman" w:cs="Times New Roman"/>
                <w:lang w:val="sq-AL"/>
              </w:rPr>
              <w:t xml:space="preserve"> Ti mund të përmendësh organizata të ndryshme ndërkombëtare, </w:t>
            </w:r>
          </w:p>
          <w:p w14:paraId="696EADDE" w14:textId="77777777" w:rsidR="004014E2" w:rsidRDefault="004A1C05" w:rsidP="004014E2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4014E2">
              <w:rPr>
                <w:rFonts w:ascii="Times New Roman" w:eastAsia="MS Mincho" w:hAnsi="Times New Roman" w:cs="Times New Roman"/>
                <w:lang w:val="sq-AL"/>
              </w:rPr>
              <w:t>për veprimtarinë e të c</w:t>
            </w:r>
            <w:r w:rsidR="004014E2">
              <w:rPr>
                <w:rFonts w:ascii="Times New Roman" w:eastAsia="MS Mincho" w:hAnsi="Times New Roman" w:cs="Times New Roman"/>
                <w:lang w:val="sq-AL"/>
              </w:rPr>
              <w:t>ilave dëgjon çdo ditë</w:t>
            </w:r>
            <w:r w:rsidRPr="004014E2">
              <w:rPr>
                <w:rFonts w:ascii="Times New Roman" w:eastAsia="MS Mincho" w:hAnsi="Times New Roman" w:cs="Times New Roman"/>
                <w:lang w:val="sq-AL"/>
              </w:rPr>
              <w:t>.</w:t>
            </w:r>
            <w:r w:rsidR="004014E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5611153C" w14:textId="77777777" w:rsidR="004A1C05" w:rsidRPr="004014E2" w:rsidRDefault="004014E2" w:rsidP="004014E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MS Mincho" w:hAnsi="Times New Roman" w:cs="Times New Roman"/>
                <w:lang w:val="sq-AL"/>
              </w:rPr>
              <w:t xml:space="preserve">Përpiqu të përcaktosh shkurt </w:t>
            </w:r>
            <w:r w:rsidR="004A1C05" w:rsidRPr="004014E2">
              <w:rPr>
                <w:rFonts w:ascii="Times New Roman" w:eastAsia="MS Mincho" w:hAnsi="Times New Roman" w:cs="Times New Roman"/>
                <w:lang w:val="sq-AL"/>
              </w:rPr>
              <w:t>misionin e secilës.</w:t>
            </w:r>
          </w:p>
        </w:tc>
      </w:tr>
      <w:tr w:rsidR="004014E2" w:rsidRPr="004014E2" w14:paraId="2299F92C" w14:textId="77777777" w:rsidTr="004014E2">
        <w:tc>
          <w:tcPr>
            <w:tcW w:w="365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35D9D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3B3B198A" w14:textId="77777777" w:rsidR="004A1C05" w:rsidRPr="004014E2" w:rsidRDefault="004A1C05" w:rsidP="004014E2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</w:rPr>
              <w:t xml:space="preserve">Analizon ndikimet që kriza ekonomike botërore pati në </w:t>
            </w:r>
            <w:proofErr w:type="gramStart"/>
            <w:r w:rsidRPr="004014E2">
              <w:rPr>
                <w:rFonts w:ascii="Times New Roman" w:eastAsia="Times New Roman" w:hAnsi="Times New Roman" w:cs="Times New Roman"/>
              </w:rPr>
              <w:t>ekonominë  dhe</w:t>
            </w:r>
            <w:proofErr w:type="gramEnd"/>
            <w:r w:rsidRPr="004014E2">
              <w:rPr>
                <w:rFonts w:ascii="Times New Roman" w:eastAsia="Times New Roman" w:hAnsi="Times New Roman" w:cs="Times New Roman"/>
              </w:rPr>
              <w:t xml:space="preserve"> në politikën shqiptare dhe ballkanike.</w:t>
            </w:r>
          </w:p>
          <w:p w14:paraId="654FA43D" w14:textId="77777777" w:rsidR="004A1C05" w:rsidRPr="004014E2" w:rsidRDefault="004A1C05" w:rsidP="004014E2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</w:rPr>
              <w:t>Analizon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</w:rPr>
              <w:t>rolin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014E2">
              <w:rPr>
                <w:rFonts w:ascii="Times New Roman" w:eastAsia="Times New Roman" w:hAnsi="Times New Roman" w:cs="Times New Roman"/>
              </w:rPr>
              <w:t>e  misioneve</w:t>
            </w:r>
            <w:proofErr w:type="gramEnd"/>
            <w:r w:rsidRPr="004014E2">
              <w:rPr>
                <w:rFonts w:ascii="Times New Roman" w:eastAsia="Times New Roman" w:hAnsi="Times New Roman" w:cs="Times New Roman"/>
              </w:rPr>
              <w:t xml:space="preserve"> të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</w:rPr>
              <w:t>Aleatëve të Mëdhenj në Shqipëri gjatë Luftës së Dytë Botërore.</w:t>
            </w:r>
          </w:p>
          <w:p w14:paraId="3B5CA196" w14:textId="77777777" w:rsidR="004A1C05" w:rsidRPr="004014E2" w:rsidRDefault="004A1C05" w:rsidP="004014E2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</w:rPr>
              <w:t>Evidenton tiparet e Luftës së Ftohtë.</w:t>
            </w:r>
          </w:p>
          <w:p w14:paraId="6BAFC0C5" w14:textId="77777777" w:rsidR="004A1C05" w:rsidRPr="004014E2" w:rsidRDefault="004A1C05" w:rsidP="004014E2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</w:rPr>
              <w:t>Përshkruan marrëdhëniet e Shqipërisë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</w:rPr>
              <w:t>me Perëndimin dhe Lindjen.</w:t>
            </w:r>
          </w:p>
          <w:p w14:paraId="50833822" w14:textId="77777777" w:rsidR="004A1C05" w:rsidRPr="004014E2" w:rsidRDefault="004A1C05" w:rsidP="004014E2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</w:rPr>
              <w:t>Përshkruan tipare të shoqërisë,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</w:rPr>
              <w:t>artit,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</w:rPr>
              <w:t>kulturës,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</w:rPr>
              <w:t>shkencës dhe arsimit në Bllokun Perëndimor dhe atë Lindor.</w:t>
            </w:r>
          </w:p>
          <w:p w14:paraId="550D3FD9" w14:textId="77777777" w:rsidR="004A1C05" w:rsidRPr="004014E2" w:rsidRDefault="004A1C05" w:rsidP="004014E2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</w:rPr>
              <w:t>Evidemton karakteristikat e tranzicionit në vendet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</w:rPr>
              <w:t>ish-komuniste.</w:t>
            </w:r>
          </w:p>
          <w:p w14:paraId="78575D51" w14:textId="77777777" w:rsidR="004A1C05" w:rsidRPr="004014E2" w:rsidRDefault="004A1C05" w:rsidP="004014E2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</w:rPr>
              <w:t>Memorizon ngjarjet,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</w:rPr>
              <w:t>datat,</w:t>
            </w:r>
            <w:r w:rsidR="004014E2">
              <w:rPr>
                <w:rFonts w:ascii="Times New Roman" w:eastAsia="Times New Roman" w:hAnsi="Times New Roman" w:cs="Times New Roman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</w:rPr>
              <w:t>figurat historike të periudhës.</w:t>
            </w:r>
          </w:p>
          <w:p w14:paraId="4AA3E56F" w14:textId="77777777" w:rsidR="004A1C05" w:rsidRPr="004014E2" w:rsidRDefault="004A1C05" w:rsidP="004014E2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</w:rPr>
              <w:t>Tr</w:t>
            </w:r>
            <w:r w:rsidR="004014E2">
              <w:rPr>
                <w:rFonts w:ascii="Times New Roman" w:eastAsia="Times New Roman" w:hAnsi="Times New Roman" w:cs="Times New Roman"/>
              </w:rPr>
              <w:t>e</w:t>
            </w:r>
            <w:r w:rsidRPr="004014E2">
              <w:rPr>
                <w:rFonts w:ascii="Times New Roman" w:eastAsia="Times New Roman" w:hAnsi="Times New Roman" w:cs="Times New Roman"/>
              </w:rPr>
              <w:t>gon aftësi për të punuar me shkrim.</w:t>
            </w:r>
          </w:p>
          <w:p w14:paraId="0CA5BAA7" w14:textId="77777777" w:rsidR="004A1C05" w:rsidRPr="004014E2" w:rsidRDefault="004A1C05" w:rsidP="004014E2">
            <w:pPr>
              <w:spacing w:after="0" w:line="240" w:lineRule="auto"/>
              <w:contextualSpacing/>
              <w:textAlignment w:val="baseline"/>
              <w:rPr>
                <w:rFonts w:ascii="inherit" w:eastAsia="Times New Roman" w:hAnsi="inherit" w:cs="Times New Roman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65EA7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liberalizëm ekonomik,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 xml:space="preserve">Shtet </w:t>
            </w:r>
            <w:r w:rsidR="004014E2">
              <w:rPr>
                <w:rFonts w:ascii="Times New Roman" w:eastAsia="MS Mincho" w:hAnsi="Times New Roman" w:cs="Times New Roman"/>
              </w:rPr>
              <w:t>i</w:t>
            </w:r>
            <w:r w:rsidRPr="004014E2">
              <w:rPr>
                <w:rFonts w:ascii="Times New Roman" w:eastAsia="MS Mincho" w:hAnsi="Times New Roman" w:cs="Times New Roman"/>
              </w:rPr>
              <w:t xml:space="preserve"> Mirëqënies Sociale,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ekonomi konsumi,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neoliberalizëm,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kulturë masive,</w:t>
            </w:r>
            <w:r w:rsidR="004014E2">
              <w:rPr>
                <w:rFonts w:ascii="Times New Roman" w:eastAsia="MS Mincho" w:hAnsi="Times New Roman" w:cs="Times New Roman"/>
              </w:rPr>
              <w:t xml:space="preserve"> “</w:t>
            </w:r>
            <w:r w:rsidRPr="004014E2">
              <w:rPr>
                <w:rFonts w:ascii="Times New Roman" w:eastAsia="MS Mincho" w:hAnsi="Times New Roman" w:cs="Times New Roman"/>
              </w:rPr>
              <w:t>njeriu i ri”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realizmi socialist,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izolim,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Perestrojka,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Gllasnost,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pluralizëm partiak,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tranzicion,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privatizim,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pluralizëm,</w:t>
            </w:r>
            <w:r w:rsidR="004014E2">
              <w:rPr>
                <w:rFonts w:ascii="Times New Roman" w:eastAsia="MS Mincho" w:hAnsi="Times New Roman" w:cs="Times New Roman"/>
              </w:rPr>
              <w:t xml:space="preserve"> “</w:t>
            </w:r>
            <w:r w:rsidRPr="004014E2">
              <w:rPr>
                <w:rFonts w:ascii="Times New Roman" w:eastAsia="MS Mincho" w:hAnsi="Times New Roman" w:cs="Times New Roman"/>
              </w:rPr>
              <w:t xml:space="preserve">Rend </w:t>
            </w:r>
            <w:r w:rsidR="004014E2">
              <w:rPr>
                <w:rFonts w:ascii="Times New Roman" w:eastAsia="MS Mincho" w:hAnsi="Times New Roman" w:cs="Times New Roman"/>
              </w:rPr>
              <w:t>i</w:t>
            </w:r>
            <w:r w:rsidRPr="004014E2">
              <w:rPr>
                <w:rFonts w:ascii="Times New Roman" w:eastAsia="MS Mincho" w:hAnsi="Times New Roman" w:cs="Times New Roman"/>
              </w:rPr>
              <w:t xml:space="preserve"> Ri Botëror”,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multipolar,</w:t>
            </w:r>
            <w:r w:rsidR="004014E2">
              <w:rPr>
                <w:rFonts w:ascii="Times New Roman" w:eastAsia="MS Mincho" w:hAnsi="Times New Roman" w:cs="Times New Roman"/>
              </w:rPr>
              <w:t xml:space="preserve"> </w:t>
            </w:r>
            <w:r w:rsidRPr="004014E2">
              <w:rPr>
                <w:rFonts w:ascii="Times New Roman" w:eastAsia="MS Mincho" w:hAnsi="Times New Roman" w:cs="Times New Roman"/>
              </w:rPr>
              <w:t>globalizëm.</w:t>
            </w:r>
          </w:p>
        </w:tc>
      </w:tr>
      <w:tr w:rsidR="004014E2" w:rsidRPr="004014E2" w14:paraId="025B280D" w14:textId="77777777" w:rsidTr="004014E2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8D1EC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</w:t>
            </w: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 teksti</w:t>
            </w: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mësimor,</w:t>
            </w:r>
            <w:r w:rsid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internet, fletë testi etj.</w:t>
            </w:r>
          </w:p>
        </w:tc>
        <w:tc>
          <w:tcPr>
            <w:tcW w:w="24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A0267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4014E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shkencat e komunikimit,</w:t>
            </w:r>
            <w:r w:rsidR="004014E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bashkëjetesa paqësore,</w:t>
            </w:r>
            <w:r w:rsidR="004014E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kulturor.</w:t>
            </w:r>
          </w:p>
        </w:tc>
      </w:tr>
      <w:tr w:rsidR="004A1C05" w:rsidRPr="004014E2" w14:paraId="1A02ADC2" w14:textId="77777777" w:rsidTr="004014E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C2D4C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alfabeti </w:t>
            </w:r>
            <w:r w:rsid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njëpasnjëshëm,</w:t>
            </w:r>
            <w:r w:rsid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pyetja binare,</w:t>
            </w:r>
            <w:r w:rsid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testim</w:t>
            </w:r>
            <w:r w:rsid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</w:tr>
      <w:tr w:rsidR="004A1C05" w:rsidRPr="004014E2" w14:paraId="5592D230" w14:textId="77777777" w:rsidTr="004014E2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09A4E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24BC9055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70F9D93A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10 min</w:t>
            </w:r>
          </w:p>
          <w:p w14:paraId="3C0F89CB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Cilat momente të historisë ju kanë lënë më tepër në mendime?</w:t>
            </w:r>
          </w:p>
          <w:p w14:paraId="3B26172C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3F53D870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4014E2">
              <w:rPr>
                <w:rFonts w:ascii="Times New Roman" w:eastAsia="Times New Roman" w:hAnsi="Times New Roman" w:cs="Times New Roman"/>
                <w:b/>
              </w:rPr>
              <w:t>Alfabeti i njëpasnjëshëm   20 min</w:t>
            </w:r>
          </w:p>
          <w:tbl>
            <w:tblPr>
              <w:tblStyle w:val="TableGrid"/>
              <w:tblW w:w="7249" w:type="dxa"/>
              <w:tblLayout w:type="fixed"/>
              <w:tblLook w:val="04A0" w:firstRow="1" w:lastRow="0" w:firstColumn="1" w:lastColumn="0" w:noHBand="0" w:noVBand="1"/>
            </w:tblPr>
            <w:tblGrid>
              <w:gridCol w:w="589"/>
              <w:gridCol w:w="540"/>
              <w:gridCol w:w="630"/>
              <w:gridCol w:w="630"/>
              <w:gridCol w:w="630"/>
              <w:gridCol w:w="630"/>
              <w:gridCol w:w="630"/>
              <w:gridCol w:w="630"/>
              <w:gridCol w:w="630"/>
              <w:gridCol w:w="540"/>
              <w:gridCol w:w="540"/>
              <w:gridCol w:w="630"/>
            </w:tblGrid>
            <w:tr w:rsidR="004A1C05" w:rsidRPr="004014E2" w14:paraId="257867BF" w14:textId="77777777" w:rsidTr="004014E2">
              <w:trPr>
                <w:trHeight w:val="188"/>
              </w:trPr>
              <w:tc>
                <w:tcPr>
                  <w:tcW w:w="589" w:type="dxa"/>
                  <w:vAlign w:val="center"/>
                </w:tcPr>
                <w:p w14:paraId="0EA31848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A</w:t>
                  </w:r>
                </w:p>
              </w:tc>
              <w:tc>
                <w:tcPr>
                  <w:tcW w:w="540" w:type="dxa"/>
                  <w:vAlign w:val="center"/>
                </w:tcPr>
                <w:p w14:paraId="21E74299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B</w:t>
                  </w:r>
                </w:p>
              </w:tc>
              <w:tc>
                <w:tcPr>
                  <w:tcW w:w="630" w:type="dxa"/>
                  <w:vAlign w:val="center"/>
                </w:tcPr>
                <w:p w14:paraId="3FF2A326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C</w:t>
                  </w:r>
                </w:p>
              </w:tc>
              <w:tc>
                <w:tcPr>
                  <w:tcW w:w="630" w:type="dxa"/>
                  <w:vAlign w:val="center"/>
                </w:tcPr>
                <w:p w14:paraId="5A69D227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Ç</w:t>
                  </w:r>
                </w:p>
              </w:tc>
              <w:tc>
                <w:tcPr>
                  <w:tcW w:w="630" w:type="dxa"/>
                  <w:vAlign w:val="center"/>
                </w:tcPr>
                <w:p w14:paraId="28B00AD8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D</w:t>
                  </w:r>
                </w:p>
              </w:tc>
              <w:tc>
                <w:tcPr>
                  <w:tcW w:w="630" w:type="dxa"/>
                  <w:vAlign w:val="center"/>
                </w:tcPr>
                <w:p w14:paraId="049CD0CC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DH</w:t>
                  </w:r>
                </w:p>
              </w:tc>
              <w:tc>
                <w:tcPr>
                  <w:tcW w:w="630" w:type="dxa"/>
                  <w:vAlign w:val="center"/>
                </w:tcPr>
                <w:p w14:paraId="0F02CACC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E</w:t>
                  </w:r>
                </w:p>
              </w:tc>
              <w:tc>
                <w:tcPr>
                  <w:tcW w:w="630" w:type="dxa"/>
                  <w:vAlign w:val="center"/>
                </w:tcPr>
                <w:p w14:paraId="792ABFC9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Ë</w:t>
                  </w:r>
                </w:p>
              </w:tc>
              <w:tc>
                <w:tcPr>
                  <w:tcW w:w="630" w:type="dxa"/>
                  <w:vAlign w:val="center"/>
                </w:tcPr>
                <w:p w14:paraId="780C6D64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F</w:t>
                  </w:r>
                </w:p>
              </w:tc>
              <w:tc>
                <w:tcPr>
                  <w:tcW w:w="540" w:type="dxa"/>
                  <w:vAlign w:val="center"/>
                </w:tcPr>
                <w:p w14:paraId="0FCD7A69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G</w:t>
                  </w:r>
                </w:p>
              </w:tc>
              <w:tc>
                <w:tcPr>
                  <w:tcW w:w="540" w:type="dxa"/>
                  <w:vAlign w:val="center"/>
                </w:tcPr>
                <w:p w14:paraId="58DDC2F8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GJ</w:t>
                  </w:r>
                </w:p>
              </w:tc>
              <w:tc>
                <w:tcPr>
                  <w:tcW w:w="630" w:type="dxa"/>
                  <w:vAlign w:val="center"/>
                </w:tcPr>
                <w:p w14:paraId="4E8D801B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H</w:t>
                  </w:r>
                </w:p>
              </w:tc>
            </w:tr>
            <w:tr w:rsidR="004A1C05" w:rsidRPr="004014E2" w14:paraId="61201828" w14:textId="77777777" w:rsidTr="004014E2">
              <w:trPr>
                <w:trHeight w:val="278"/>
              </w:trPr>
              <w:tc>
                <w:tcPr>
                  <w:tcW w:w="589" w:type="dxa"/>
                  <w:vAlign w:val="center"/>
                </w:tcPr>
                <w:p w14:paraId="1730DF5C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I</w:t>
                  </w:r>
                </w:p>
              </w:tc>
              <w:tc>
                <w:tcPr>
                  <w:tcW w:w="540" w:type="dxa"/>
                  <w:vAlign w:val="center"/>
                </w:tcPr>
                <w:p w14:paraId="48F57F26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J</w:t>
                  </w:r>
                </w:p>
              </w:tc>
              <w:tc>
                <w:tcPr>
                  <w:tcW w:w="630" w:type="dxa"/>
                  <w:vAlign w:val="center"/>
                </w:tcPr>
                <w:p w14:paraId="0D1BAD86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K</w:t>
                  </w:r>
                </w:p>
              </w:tc>
              <w:tc>
                <w:tcPr>
                  <w:tcW w:w="630" w:type="dxa"/>
                  <w:vAlign w:val="center"/>
                </w:tcPr>
                <w:p w14:paraId="79DCA38D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L</w:t>
                  </w:r>
                </w:p>
              </w:tc>
              <w:tc>
                <w:tcPr>
                  <w:tcW w:w="630" w:type="dxa"/>
                  <w:vAlign w:val="center"/>
                </w:tcPr>
                <w:p w14:paraId="207B4911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LL</w:t>
                  </w:r>
                </w:p>
              </w:tc>
              <w:tc>
                <w:tcPr>
                  <w:tcW w:w="630" w:type="dxa"/>
                  <w:vAlign w:val="center"/>
                </w:tcPr>
                <w:p w14:paraId="34AED9EF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M</w:t>
                  </w:r>
                </w:p>
              </w:tc>
              <w:tc>
                <w:tcPr>
                  <w:tcW w:w="630" w:type="dxa"/>
                  <w:vAlign w:val="center"/>
                </w:tcPr>
                <w:p w14:paraId="32EB679D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N</w:t>
                  </w:r>
                </w:p>
              </w:tc>
              <w:tc>
                <w:tcPr>
                  <w:tcW w:w="630" w:type="dxa"/>
                  <w:vAlign w:val="center"/>
                </w:tcPr>
                <w:p w14:paraId="0BF2B7F2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NJ</w:t>
                  </w:r>
                </w:p>
              </w:tc>
              <w:tc>
                <w:tcPr>
                  <w:tcW w:w="630" w:type="dxa"/>
                  <w:vAlign w:val="center"/>
                </w:tcPr>
                <w:p w14:paraId="79878472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O</w:t>
                  </w:r>
                </w:p>
              </w:tc>
              <w:tc>
                <w:tcPr>
                  <w:tcW w:w="540" w:type="dxa"/>
                  <w:vAlign w:val="center"/>
                </w:tcPr>
                <w:p w14:paraId="5EF0F8D5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P</w:t>
                  </w:r>
                </w:p>
              </w:tc>
              <w:tc>
                <w:tcPr>
                  <w:tcW w:w="540" w:type="dxa"/>
                  <w:vAlign w:val="center"/>
                </w:tcPr>
                <w:p w14:paraId="5D86E11D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Q</w:t>
                  </w:r>
                </w:p>
              </w:tc>
              <w:tc>
                <w:tcPr>
                  <w:tcW w:w="630" w:type="dxa"/>
                  <w:vAlign w:val="center"/>
                </w:tcPr>
                <w:p w14:paraId="1A76F84B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R</w:t>
                  </w:r>
                </w:p>
              </w:tc>
            </w:tr>
            <w:tr w:rsidR="004A1C05" w:rsidRPr="004014E2" w14:paraId="02F482D1" w14:textId="77777777" w:rsidTr="004014E2">
              <w:trPr>
                <w:trHeight w:val="260"/>
              </w:trPr>
              <w:tc>
                <w:tcPr>
                  <w:tcW w:w="589" w:type="dxa"/>
                  <w:vAlign w:val="center"/>
                </w:tcPr>
                <w:p w14:paraId="274B983D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RR</w:t>
                  </w:r>
                </w:p>
              </w:tc>
              <w:tc>
                <w:tcPr>
                  <w:tcW w:w="540" w:type="dxa"/>
                  <w:vAlign w:val="center"/>
                </w:tcPr>
                <w:p w14:paraId="1A1C309B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S</w:t>
                  </w:r>
                </w:p>
              </w:tc>
              <w:tc>
                <w:tcPr>
                  <w:tcW w:w="630" w:type="dxa"/>
                  <w:vAlign w:val="center"/>
                </w:tcPr>
                <w:p w14:paraId="468178FC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SH</w:t>
                  </w:r>
                </w:p>
              </w:tc>
              <w:tc>
                <w:tcPr>
                  <w:tcW w:w="630" w:type="dxa"/>
                  <w:vAlign w:val="center"/>
                </w:tcPr>
                <w:p w14:paraId="700B2ABE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T</w:t>
                  </w:r>
                </w:p>
              </w:tc>
              <w:tc>
                <w:tcPr>
                  <w:tcW w:w="630" w:type="dxa"/>
                  <w:vAlign w:val="center"/>
                </w:tcPr>
                <w:p w14:paraId="7773BAFF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TH</w:t>
                  </w:r>
                </w:p>
              </w:tc>
              <w:tc>
                <w:tcPr>
                  <w:tcW w:w="630" w:type="dxa"/>
                  <w:vAlign w:val="center"/>
                </w:tcPr>
                <w:p w14:paraId="2DD9D222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U</w:t>
                  </w:r>
                </w:p>
              </w:tc>
              <w:tc>
                <w:tcPr>
                  <w:tcW w:w="630" w:type="dxa"/>
                  <w:vAlign w:val="center"/>
                </w:tcPr>
                <w:p w14:paraId="185F21D2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V</w:t>
                  </w:r>
                </w:p>
              </w:tc>
              <w:tc>
                <w:tcPr>
                  <w:tcW w:w="630" w:type="dxa"/>
                  <w:vAlign w:val="center"/>
                </w:tcPr>
                <w:p w14:paraId="14A12300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X</w:t>
                  </w:r>
                </w:p>
              </w:tc>
              <w:tc>
                <w:tcPr>
                  <w:tcW w:w="630" w:type="dxa"/>
                  <w:vAlign w:val="center"/>
                </w:tcPr>
                <w:p w14:paraId="04C862D6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XH</w:t>
                  </w:r>
                </w:p>
              </w:tc>
              <w:tc>
                <w:tcPr>
                  <w:tcW w:w="540" w:type="dxa"/>
                  <w:vAlign w:val="center"/>
                </w:tcPr>
                <w:p w14:paraId="16846930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Y</w:t>
                  </w:r>
                </w:p>
              </w:tc>
              <w:tc>
                <w:tcPr>
                  <w:tcW w:w="540" w:type="dxa"/>
                  <w:vAlign w:val="center"/>
                </w:tcPr>
                <w:p w14:paraId="70C407D0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Z</w:t>
                  </w:r>
                </w:p>
              </w:tc>
              <w:tc>
                <w:tcPr>
                  <w:tcW w:w="630" w:type="dxa"/>
                  <w:vAlign w:val="center"/>
                </w:tcPr>
                <w:p w14:paraId="2B6CAB4D" w14:textId="77777777" w:rsidR="004A1C05" w:rsidRPr="004014E2" w:rsidRDefault="004A1C05" w:rsidP="004014E2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4014E2">
                    <w:rPr>
                      <w:rFonts w:ascii="Times New Roman" w:eastAsiaTheme="minorEastAsia" w:hAnsi="Times New Roman" w:cs="Times New Roman"/>
                      <w:lang w:val="sq-AL"/>
                    </w:rPr>
                    <w:t>ZH</w:t>
                  </w:r>
                </w:p>
              </w:tc>
            </w:tr>
          </w:tbl>
          <w:p w14:paraId="794B373B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</w:rPr>
              <w:t>Vendosni konceptet kryesore të periudhës në kutizën përkatëse dhe më pas bëni lidhjen mes tyre.</w:t>
            </w:r>
          </w:p>
        </w:tc>
      </w:tr>
      <w:tr w:rsidR="004A1C05" w:rsidRPr="004014E2" w14:paraId="7F41D264" w14:textId="77777777" w:rsidTr="004014E2">
        <w:trPr>
          <w:trHeight w:val="180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660AA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300742CF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Pyetja </w:t>
            </w:r>
            <w:proofErr w:type="gramStart"/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binare  15</w:t>
            </w:r>
            <w:proofErr w:type="gramEnd"/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219ACC27" w14:textId="77777777" w:rsidR="004014E2" w:rsidRDefault="004014E2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Sistem “Unipolar” apo “</w:t>
            </w:r>
            <w:r w:rsidR="004A1C05"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Multipolar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” </w:t>
            </w:r>
            <w:r w:rsidR="004A1C05"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në marrëdhëniet ndërkombëtare?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</w:p>
          <w:p w14:paraId="4A96BC8C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Jepni dhe mbroni qëndrimin tuaj.</w:t>
            </w:r>
          </w:p>
          <w:p w14:paraId="13CC3289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Testimi i </w:t>
            </w:r>
            <w:proofErr w:type="gramStart"/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periudhës  45</w:t>
            </w:r>
            <w:proofErr w:type="gramEnd"/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1BBB65EC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4014E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Nxënësit punojnë në mënyrë të pavarur për të plotësuar testi më qëllim vetëvlerësimin e tyre dhe vlerësimin e periudhës.</w:t>
            </w:r>
          </w:p>
        </w:tc>
      </w:tr>
      <w:tr w:rsidR="004A1C05" w:rsidRPr="004014E2" w14:paraId="3AF01994" w14:textId="77777777" w:rsidTr="004014E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1475B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4C8B3FCE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4014E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4014E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51BA232" w14:textId="77777777" w:rsidR="004A1C05" w:rsidRPr="004014E2" w:rsidRDefault="004A1C05" w:rsidP="004014E2">
            <w:pPr>
              <w:pStyle w:val="ListParagraph"/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4014E2">
              <w:rPr>
                <w:rFonts w:ascii="Times New Roman" w:eastAsia="Times New Roman" w:hAnsi="Times New Roman" w:cs="Times New Roman"/>
              </w:rPr>
              <w:t>memorizon</w:t>
            </w:r>
            <w:proofErr w:type="gramEnd"/>
            <w:r w:rsidRPr="004014E2">
              <w:rPr>
                <w:rFonts w:ascii="Times New Roman" w:eastAsia="Times New Roman" w:hAnsi="Times New Roman" w:cs="Times New Roman"/>
              </w:rPr>
              <w:t xml:space="preserve"> konceptet e periudhës.</w:t>
            </w:r>
          </w:p>
          <w:p w14:paraId="602A2244" w14:textId="77777777" w:rsidR="004A1C05" w:rsidRPr="004014E2" w:rsidRDefault="004A1C05" w:rsidP="004014E2">
            <w:pPr>
              <w:pStyle w:val="ListParagraph"/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4014E2">
              <w:rPr>
                <w:rFonts w:ascii="Times New Roman" w:eastAsia="Times New Roman" w:hAnsi="Times New Roman" w:cs="Times New Roman"/>
              </w:rPr>
              <w:t>punon</w:t>
            </w:r>
            <w:proofErr w:type="gramEnd"/>
            <w:r w:rsidRPr="004014E2">
              <w:rPr>
                <w:rFonts w:ascii="Times New Roman" w:eastAsia="Times New Roman" w:hAnsi="Times New Roman" w:cs="Times New Roman"/>
              </w:rPr>
              <w:t xml:space="preserve"> individualisht në tezën e tij.</w:t>
            </w:r>
          </w:p>
          <w:p w14:paraId="4B717D31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4014E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4014E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BDCAF9E" w14:textId="77777777" w:rsidR="004A1C05" w:rsidRPr="004014E2" w:rsidRDefault="004A1C05" w:rsidP="004014E2">
            <w:pPr>
              <w:pStyle w:val="ListParagraph"/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4014E2">
              <w:rPr>
                <w:rFonts w:ascii="Times New Roman" w:eastAsia="Times New Roman" w:hAnsi="Times New Roman" w:cs="Times New Roman"/>
              </w:rPr>
              <w:t>rendit</w:t>
            </w:r>
            <w:proofErr w:type="gramEnd"/>
            <w:r w:rsidRPr="004014E2">
              <w:rPr>
                <w:rFonts w:ascii="Times New Roman" w:eastAsia="Times New Roman" w:hAnsi="Times New Roman" w:cs="Times New Roman"/>
              </w:rPr>
              <w:t xml:space="preserve"> ngjarjet kryesore të periudhës</w:t>
            </w:r>
          </w:p>
          <w:p w14:paraId="3C4A330A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014E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4014E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4014E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4014E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594DD07" w14:textId="77777777" w:rsidR="004A1C05" w:rsidRPr="004014E2" w:rsidRDefault="004A1C05" w:rsidP="004014E2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4014E2">
              <w:rPr>
                <w:rFonts w:ascii="Times New Roman" w:eastAsia="Times New Roman" w:hAnsi="Times New Roman" w:cs="Times New Roman"/>
              </w:rPr>
              <w:t>organizon</w:t>
            </w:r>
            <w:proofErr w:type="gramEnd"/>
            <w:r w:rsidRPr="004014E2">
              <w:rPr>
                <w:rFonts w:ascii="Times New Roman" w:eastAsia="Times New Roman" w:hAnsi="Times New Roman" w:cs="Times New Roman"/>
              </w:rPr>
              <w:t xml:space="preserve"> mendimin e tij si me gojë dhe me shkrim</w:t>
            </w:r>
          </w:p>
        </w:tc>
      </w:tr>
      <w:tr w:rsidR="004A1C05" w:rsidRPr="004014E2" w14:paraId="5978BCA3" w14:textId="77777777" w:rsidTr="004014E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219E9" w14:textId="77777777" w:rsidR="004A1C05" w:rsidRPr="004014E2" w:rsidRDefault="004A1C05" w:rsidP="004014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7E98D83" w14:textId="77777777" w:rsidR="004A1C05" w:rsidRDefault="004A1C05" w:rsidP="004A1C05"/>
    <w:p w14:paraId="25E69B54" w14:textId="77777777" w:rsidR="004A1C05" w:rsidRDefault="004A1C05" w:rsidP="004A1C05"/>
    <w:p w14:paraId="1AE1BCF6" w14:textId="77777777" w:rsidR="004014E2" w:rsidRDefault="004014E2" w:rsidP="004A1C05"/>
    <w:p w14:paraId="611ADBDE" w14:textId="77777777" w:rsidR="004014E2" w:rsidRPr="00031C6C" w:rsidRDefault="004014E2" w:rsidP="00F277B3">
      <w:pPr>
        <w:tabs>
          <w:tab w:val="left" w:pos="90"/>
        </w:tabs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lastRenderedPageBreak/>
        <w:t xml:space="preserve">Lënda: Histori  XII                               Testi (periudha </w:t>
      </w:r>
      <w:r w:rsidR="00F277B3">
        <w:rPr>
          <w:rFonts w:ascii="Times New Roman" w:hAnsi="Times New Roman" w:cs="Times New Roman"/>
          <w:b/>
          <w:lang w:val="fr-FR"/>
        </w:rPr>
        <w:t>II</w:t>
      </w:r>
      <w:r w:rsidRPr="00031C6C">
        <w:rPr>
          <w:rFonts w:ascii="Times New Roman" w:hAnsi="Times New Roman" w:cs="Times New Roman"/>
          <w:b/>
          <w:lang w:val="fr-FR"/>
        </w:rPr>
        <w:t>I)</w:t>
      </w:r>
    </w:p>
    <w:p w14:paraId="5E71BDD2" w14:textId="77777777" w:rsidR="004014E2" w:rsidRDefault="004014E2" w:rsidP="004014E2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t xml:space="preserve">EMRI__________________                                                             </w:t>
      </w:r>
      <w:r>
        <w:rPr>
          <w:rFonts w:ascii="Times New Roman" w:hAnsi="Times New Roman" w:cs="Times New Roman"/>
          <w:b/>
          <w:lang w:val="fr-FR"/>
        </w:rPr>
        <w:tab/>
      </w:r>
      <w:r w:rsidRPr="00031C6C">
        <w:rPr>
          <w:rFonts w:ascii="Times New Roman" w:hAnsi="Times New Roman" w:cs="Times New Roman"/>
          <w:b/>
          <w:lang w:val="fr-FR"/>
        </w:rPr>
        <w:t>Klasa ___________</w:t>
      </w:r>
    </w:p>
    <w:p w14:paraId="4C8C09E3" w14:textId="77777777" w:rsidR="004014E2" w:rsidRPr="00031C6C" w:rsidRDefault="004014E2" w:rsidP="004014E2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</w:p>
    <w:p w14:paraId="3364392F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1.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 xml:space="preserve">Përkufizo konceptet:                             </w:t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Pr="004014E2">
        <w:rPr>
          <w:rFonts w:ascii="Times New Roman" w:hAnsi="Times New Roman" w:cs="Times New Roman"/>
          <w:b/>
        </w:rPr>
        <w:t>(4 pike)</w:t>
      </w:r>
    </w:p>
    <w:p w14:paraId="26F2933F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Multipolar</w:t>
      </w:r>
      <w:r w:rsidR="004014E2">
        <w:rPr>
          <w:rFonts w:ascii="Times New Roman" w:hAnsi="Times New Roman" w:cs="Times New Roman"/>
        </w:rPr>
        <w:tab/>
        <w:t>____________________________________________________________________</w:t>
      </w:r>
    </w:p>
    <w:p w14:paraId="4307A331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Dacibao</w:t>
      </w:r>
      <w:r w:rsidR="004014E2">
        <w:rPr>
          <w:rFonts w:ascii="Times New Roman" w:hAnsi="Times New Roman" w:cs="Times New Roman"/>
        </w:rPr>
        <w:tab/>
        <w:t>____________________________________________________________________</w:t>
      </w:r>
    </w:p>
    <w:p w14:paraId="170C5756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 xml:space="preserve">Kulturë </w:t>
      </w:r>
      <w:r w:rsidR="004014E2">
        <w:rPr>
          <w:rFonts w:ascii="Times New Roman" w:hAnsi="Times New Roman" w:cs="Times New Roman"/>
        </w:rPr>
        <w:t>masive</w:t>
      </w:r>
      <w:r w:rsidR="004014E2">
        <w:rPr>
          <w:rFonts w:ascii="Times New Roman" w:hAnsi="Times New Roman" w:cs="Times New Roman"/>
        </w:rPr>
        <w:tab/>
        <w:t>____________________________________________________________________</w:t>
      </w:r>
    </w:p>
    <w:p w14:paraId="4F7F2B20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KNER</w:t>
      </w:r>
      <w:r w:rsidR="004014E2">
        <w:rPr>
          <w:rFonts w:ascii="Times New Roman" w:hAnsi="Times New Roman" w:cs="Times New Roman"/>
        </w:rPr>
        <w:tab/>
      </w:r>
      <w:r w:rsidR="004014E2">
        <w:rPr>
          <w:rFonts w:ascii="Times New Roman" w:hAnsi="Times New Roman" w:cs="Times New Roman"/>
        </w:rPr>
        <w:tab/>
        <w:t>____________________________________________________________________</w:t>
      </w:r>
    </w:p>
    <w:p w14:paraId="5CA63CE5" w14:textId="77777777" w:rsidR="00F277B3" w:rsidRDefault="00F277B3" w:rsidP="004014E2">
      <w:pPr>
        <w:tabs>
          <w:tab w:val="left" w:pos="3627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707B07F6" w14:textId="77777777" w:rsidR="004A1C05" w:rsidRPr="004014E2" w:rsidRDefault="004A1C05" w:rsidP="004014E2">
      <w:pPr>
        <w:tabs>
          <w:tab w:val="left" w:pos="3627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2.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Qarko përgjigjen e saktë.</w:t>
      </w:r>
      <w:r w:rsidRPr="004014E2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Pr="004014E2">
        <w:rPr>
          <w:rFonts w:ascii="Times New Roman" w:hAnsi="Times New Roman" w:cs="Times New Roman"/>
          <w:b/>
        </w:rPr>
        <w:t>(</w:t>
      </w:r>
      <w:r w:rsidR="00F277B3">
        <w:rPr>
          <w:rFonts w:ascii="Times New Roman" w:hAnsi="Times New Roman" w:cs="Times New Roman"/>
          <w:b/>
        </w:rPr>
        <w:t>3 pike</w:t>
      </w:r>
      <w:r w:rsidRPr="004014E2">
        <w:rPr>
          <w:rFonts w:ascii="Times New Roman" w:hAnsi="Times New Roman" w:cs="Times New Roman"/>
          <w:b/>
        </w:rPr>
        <w:t>)</w:t>
      </w:r>
    </w:p>
    <w:p w14:paraId="3AED625A" w14:textId="77777777" w:rsidR="004A1C05" w:rsidRPr="004014E2" w:rsidRDefault="004A1C05" w:rsidP="00F277B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Ekzekutimi i N.Çausheskut dhe gruas së tij u bë më</w:t>
      </w:r>
    </w:p>
    <w:p w14:paraId="3FE2E572" w14:textId="77777777" w:rsidR="004A1C05" w:rsidRPr="004014E2" w:rsidRDefault="004A1C05" w:rsidP="00F277B3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  <w:b/>
        </w:rPr>
        <w:t>A</w:t>
      </w:r>
      <w:r w:rsidRPr="004014E2">
        <w:rPr>
          <w:rFonts w:ascii="Times New Roman" w:hAnsi="Times New Roman" w:cs="Times New Roman"/>
        </w:rPr>
        <w:t>)1968</w:t>
      </w:r>
      <w:proofErr w:type="gramEnd"/>
      <w:r w:rsidR="00F277B3">
        <w:rPr>
          <w:rFonts w:ascii="Times New Roman" w:hAnsi="Times New Roman" w:cs="Times New Roman"/>
        </w:rPr>
        <w:tab/>
      </w:r>
      <w:r w:rsidR="00F277B3"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  <w:b/>
        </w:rPr>
        <w:t>B</w:t>
      </w:r>
      <w:r w:rsidRPr="004014E2">
        <w:rPr>
          <w:rFonts w:ascii="Times New Roman" w:hAnsi="Times New Roman" w:cs="Times New Roman"/>
        </w:rPr>
        <w:t>)1989</w:t>
      </w:r>
      <w:r w:rsidR="00F277B3">
        <w:rPr>
          <w:rFonts w:ascii="Times New Roman" w:hAnsi="Times New Roman" w:cs="Times New Roman"/>
        </w:rPr>
        <w:tab/>
      </w:r>
      <w:r w:rsidR="00F277B3"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  <w:b/>
        </w:rPr>
        <w:t>C</w:t>
      </w:r>
      <w:r w:rsidRPr="004014E2">
        <w:rPr>
          <w:rFonts w:ascii="Times New Roman" w:hAnsi="Times New Roman" w:cs="Times New Roman"/>
        </w:rPr>
        <w:t>)1979</w:t>
      </w:r>
      <w:r w:rsidR="00F277B3">
        <w:rPr>
          <w:rFonts w:ascii="Times New Roman" w:hAnsi="Times New Roman" w:cs="Times New Roman"/>
        </w:rPr>
        <w:tab/>
      </w:r>
      <w:r w:rsidR="00F277B3"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  <w:b/>
        </w:rPr>
        <w:t>D</w:t>
      </w:r>
      <w:r w:rsidRPr="004014E2">
        <w:rPr>
          <w:rFonts w:ascii="Times New Roman" w:hAnsi="Times New Roman" w:cs="Times New Roman"/>
        </w:rPr>
        <w:t>)1999</w:t>
      </w:r>
    </w:p>
    <w:p w14:paraId="7E891C94" w14:textId="77777777" w:rsidR="004A1C05" w:rsidRPr="004014E2" w:rsidRDefault="004A1C05" w:rsidP="00F277B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 xml:space="preserve">Perestrojka dhe Glasnost u realizuan gjatë kohës së </w:t>
      </w:r>
    </w:p>
    <w:p w14:paraId="6D1A559F" w14:textId="77777777" w:rsidR="004A1C05" w:rsidRPr="00F277B3" w:rsidRDefault="00F277B3" w:rsidP="00F277B3">
      <w:pPr>
        <w:tabs>
          <w:tab w:val="left" w:pos="1365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  <w:b/>
        </w:rPr>
        <w:t>A</w:t>
      </w:r>
      <w:r w:rsidRPr="004014E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4A1C05" w:rsidRPr="00F277B3">
        <w:rPr>
          <w:rFonts w:ascii="Times New Roman" w:hAnsi="Times New Roman" w:cs="Times New Roman"/>
        </w:rPr>
        <w:t>Gorbaçov</w:t>
      </w:r>
      <w:r>
        <w:rPr>
          <w:rFonts w:ascii="Times New Roman" w:hAnsi="Times New Roman" w:cs="Times New Roman"/>
        </w:rPr>
        <w:tab/>
        <w:t xml:space="preserve">  </w:t>
      </w:r>
      <w:r w:rsidR="004A1C05" w:rsidRPr="00F277B3">
        <w:rPr>
          <w:rFonts w:ascii="Times New Roman" w:hAnsi="Times New Roman" w:cs="Times New Roman"/>
          <w:b/>
        </w:rPr>
        <w:t>B</w:t>
      </w:r>
      <w:r w:rsidR="004A1C05" w:rsidRPr="00F277B3">
        <w:rPr>
          <w:rFonts w:ascii="Times New Roman" w:hAnsi="Times New Roman" w:cs="Times New Roman"/>
        </w:rPr>
        <w:t>) M.C.Dun</w:t>
      </w:r>
      <w:r>
        <w:rPr>
          <w:rFonts w:ascii="Times New Roman" w:hAnsi="Times New Roman" w:cs="Times New Roman"/>
        </w:rPr>
        <w:t xml:space="preserve">     </w:t>
      </w:r>
      <w:r w:rsidR="004A1C05" w:rsidRPr="00F277B3">
        <w:rPr>
          <w:rFonts w:ascii="Times New Roman" w:hAnsi="Times New Roman" w:cs="Times New Roman"/>
          <w:b/>
        </w:rPr>
        <w:t>C</w:t>
      </w:r>
      <w:r w:rsidR="004A1C05" w:rsidRPr="00F277B3">
        <w:rPr>
          <w:rFonts w:ascii="Times New Roman" w:hAnsi="Times New Roman" w:cs="Times New Roman"/>
        </w:rPr>
        <w:t>) B.Jelcin</w:t>
      </w:r>
      <w:r w:rsidR="004A1C05" w:rsidRPr="00F277B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="004A1C05" w:rsidRPr="00F277B3">
        <w:rPr>
          <w:rFonts w:ascii="Times New Roman" w:hAnsi="Times New Roman" w:cs="Times New Roman"/>
          <w:b/>
        </w:rPr>
        <w:t>D</w:t>
      </w:r>
      <w:r w:rsidR="004A1C05" w:rsidRPr="00F277B3">
        <w:rPr>
          <w:rFonts w:ascii="Times New Roman" w:hAnsi="Times New Roman" w:cs="Times New Roman"/>
        </w:rPr>
        <w:t>) Brezhnjev</w:t>
      </w:r>
    </w:p>
    <w:p w14:paraId="26539858" w14:textId="77777777" w:rsidR="004A1C05" w:rsidRPr="004014E2" w:rsidRDefault="004A1C05" w:rsidP="00F277B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Gorbaçov njohu pavarësinë e republikave Balltike më</w:t>
      </w:r>
    </w:p>
    <w:p w14:paraId="70082AE1" w14:textId="77777777" w:rsidR="004A1C05" w:rsidRPr="004014E2" w:rsidRDefault="004A1C05" w:rsidP="00F277B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  <w:b/>
        </w:rPr>
        <w:t>A</w:t>
      </w:r>
      <w:r w:rsidRPr="004014E2">
        <w:rPr>
          <w:rFonts w:ascii="Times New Roman" w:hAnsi="Times New Roman" w:cs="Times New Roman"/>
        </w:rPr>
        <w:t xml:space="preserve">) 1990       </w:t>
      </w:r>
      <w:r w:rsidR="00F277B3"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  <w:b/>
        </w:rPr>
        <w:t>B</w:t>
      </w:r>
      <w:r w:rsidRPr="004014E2">
        <w:rPr>
          <w:rFonts w:ascii="Times New Roman" w:hAnsi="Times New Roman" w:cs="Times New Roman"/>
        </w:rPr>
        <w:t xml:space="preserve">) 1989          </w:t>
      </w:r>
      <w:r w:rsidR="00F277B3">
        <w:rPr>
          <w:rFonts w:ascii="Times New Roman" w:hAnsi="Times New Roman" w:cs="Times New Roman"/>
        </w:rPr>
        <w:t xml:space="preserve">   </w:t>
      </w:r>
      <w:r w:rsidRPr="004014E2">
        <w:rPr>
          <w:rFonts w:ascii="Times New Roman" w:hAnsi="Times New Roman" w:cs="Times New Roman"/>
          <w:b/>
        </w:rPr>
        <w:t>C</w:t>
      </w:r>
      <w:r w:rsidRPr="004014E2">
        <w:rPr>
          <w:rFonts w:ascii="Times New Roman" w:hAnsi="Times New Roman" w:cs="Times New Roman"/>
        </w:rPr>
        <w:t xml:space="preserve">) 1995           </w:t>
      </w:r>
      <w:r w:rsidR="00F277B3"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  <w:b/>
        </w:rPr>
        <w:t>D</w:t>
      </w:r>
      <w:r w:rsidRPr="004014E2">
        <w:rPr>
          <w:rFonts w:ascii="Times New Roman" w:hAnsi="Times New Roman" w:cs="Times New Roman"/>
        </w:rPr>
        <w:t>) 1978</w:t>
      </w:r>
    </w:p>
    <w:p w14:paraId="0461DB73" w14:textId="77777777" w:rsidR="00F277B3" w:rsidRDefault="00F277B3" w:rsidP="004014E2">
      <w:pPr>
        <w:tabs>
          <w:tab w:val="center" w:pos="4680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392C78DC" w14:textId="77777777" w:rsidR="004A1C05" w:rsidRPr="004014E2" w:rsidRDefault="004A1C05" w:rsidP="004014E2">
      <w:pPr>
        <w:tabs>
          <w:tab w:val="center" w:pos="4680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3.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Plotëso</w:t>
      </w:r>
      <w:r w:rsidR="00F277B3">
        <w:rPr>
          <w:rFonts w:ascii="Times New Roman" w:hAnsi="Times New Roman" w:cs="Times New Roman"/>
          <w:b/>
        </w:rPr>
        <w:t xml:space="preserve"> fjalët që mungojnë në fjali.</w:t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  <w:t>(2 pike</w:t>
      </w:r>
      <w:r w:rsidRPr="004014E2">
        <w:rPr>
          <w:rFonts w:ascii="Times New Roman" w:hAnsi="Times New Roman" w:cs="Times New Roman"/>
          <w:b/>
        </w:rPr>
        <w:t>)</w:t>
      </w:r>
    </w:p>
    <w:p w14:paraId="7A255E98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 xml:space="preserve">Filloi të </w:t>
      </w:r>
      <w:proofErr w:type="gramStart"/>
      <w:r w:rsidRPr="004014E2">
        <w:rPr>
          <w:rFonts w:ascii="Times New Roman" w:hAnsi="Times New Roman" w:cs="Times New Roman"/>
        </w:rPr>
        <w:t>zbatohej  planifikimi</w:t>
      </w:r>
      <w:proofErr w:type="gramEnd"/>
      <w:r w:rsidRPr="004014E2">
        <w:rPr>
          <w:rFonts w:ascii="Times New Roman" w:hAnsi="Times New Roman" w:cs="Times New Roman"/>
        </w:rPr>
        <w:t xml:space="preserve"> shtetëror </w:t>
      </w:r>
      <w:r w:rsidR="00F277B3">
        <w:rPr>
          <w:rFonts w:ascii="Times New Roman" w:hAnsi="Times New Roman" w:cs="Times New Roman"/>
        </w:rPr>
        <w:t>i ____________</w:t>
      </w:r>
      <w:r w:rsidRPr="004014E2">
        <w:rPr>
          <w:rFonts w:ascii="Times New Roman" w:hAnsi="Times New Roman" w:cs="Times New Roman"/>
        </w:rPr>
        <w:t xml:space="preserve"> dhe i </w:t>
      </w:r>
      <w:r w:rsidR="00F277B3">
        <w:rPr>
          <w:rFonts w:ascii="Times New Roman" w:hAnsi="Times New Roman" w:cs="Times New Roman"/>
        </w:rPr>
        <w:t>____________.</w:t>
      </w:r>
    </w:p>
    <w:p w14:paraId="06AAE2C9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 xml:space="preserve">Shqipëria u njoh si “fuqi </w:t>
      </w:r>
      <w:r w:rsidR="00F277B3">
        <w:rPr>
          <w:rFonts w:ascii="Times New Roman" w:hAnsi="Times New Roman" w:cs="Times New Roman"/>
        </w:rPr>
        <w:t xml:space="preserve">____________” </w:t>
      </w:r>
      <w:r w:rsidRPr="004014E2">
        <w:rPr>
          <w:rFonts w:ascii="Times New Roman" w:hAnsi="Times New Roman" w:cs="Times New Roman"/>
        </w:rPr>
        <w:t>për</w:t>
      </w:r>
      <w:r w:rsidR="00F277B3"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>ndihmesën e saj në Luftën e Dytë Botërore.</w:t>
      </w:r>
      <w:proofErr w:type="gramEnd"/>
    </w:p>
    <w:p w14:paraId="64CAEC58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 xml:space="preserve">Në vitin 1952u krijua Komuniteti Europian </w:t>
      </w:r>
      <w:r w:rsidR="00F277B3">
        <w:rPr>
          <w:rFonts w:ascii="Times New Roman" w:hAnsi="Times New Roman" w:cs="Times New Roman"/>
        </w:rPr>
        <w:t>i ____________</w:t>
      </w:r>
      <w:r w:rsidR="00F277B3" w:rsidRPr="004014E2"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dhe i </w:t>
      </w:r>
      <w:r w:rsidR="00F277B3">
        <w:rPr>
          <w:rFonts w:ascii="Times New Roman" w:hAnsi="Times New Roman" w:cs="Times New Roman"/>
        </w:rPr>
        <w:t>____________</w:t>
      </w:r>
      <w:r w:rsidR="00F277B3" w:rsidRPr="004014E2"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>me pjesëmarrjen e gjashtë</w:t>
      </w:r>
      <w:r w:rsidR="00F277B3"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>shteteve.</w:t>
      </w:r>
      <w:proofErr w:type="gramEnd"/>
    </w:p>
    <w:p w14:paraId="57D9D611" w14:textId="77777777" w:rsidR="00F277B3" w:rsidRDefault="004A1C05" w:rsidP="00F277B3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 xml:space="preserve">Lufta e Parë Botërore u karakterizua si “lufta e </w:t>
      </w:r>
      <w:r w:rsidR="00F277B3">
        <w:rPr>
          <w:rFonts w:ascii="Times New Roman" w:hAnsi="Times New Roman" w:cs="Times New Roman"/>
        </w:rPr>
        <w:t>____________”</w:t>
      </w:r>
      <w:r w:rsidRPr="004014E2">
        <w:rPr>
          <w:rFonts w:ascii="Times New Roman" w:hAnsi="Times New Roman" w:cs="Times New Roman"/>
        </w:rPr>
        <w:t>,</w:t>
      </w:r>
      <w:r w:rsidR="00F277B3">
        <w:rPr>
          <w:rFonts w:ascii="Times New Roman" w:hAnsi="Times New Roman" w:cs="Times New Roman"/>
        </w:rPr>
        <w:t xml:space="preserve"> </w:t>
      </w:r>
      <w:r w:rsidRPr="004014E2">
        <w:rPr>
          <w:rFonts w:ascii="Times New Roman" w:hAnsi="Times New Roman" w:cs="Times New Roman"/>
        </w:rPr>
        <w:t xml:space="preserve">Lufta e Dytë Botërore ishte “lufta </w:t>
      </w:r>
      <w:r w:rsidR="00F277B3">
        <w:rPr>
          <w:rFonts w:ascii="Times New Roman" w:hAnsi="Times New Roman" w:cs="Times New Roman"/>
        </w:rPr>
        <w:t>____________”.</w:t>
      </w:r>
      <w:proofErr w:type="gramEnd"/>
      <w:r w:rsidR="00F277B3" w:rsidRPr="004014E2">
        <w:rPr>
          <w:rFonts w:ascii="Times New Roman" w:hAnsi="Times New Roman" w:cs="Times New Roman"/>
        </w:rPr>
        <w:t xml:space="preserve"> </w:t>
      </w:r>
    </w:p>
    <w:p w14:paraId="5AF62BCE" w14:textId="77777777" w:rsidR="00F277B3" w:rsidRDefault="00F277B3" w:rsidP="00F277B3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30FB71AD" w14:textId="77777777" w:rsidR="004A1C05" w:rsidRPr="004014E2" w:rsidRDefault="004A1C05" w:rsidP="00F277B3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4.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Vendos V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(e vërtetë)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ose G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(e gabuar) në pohimet e mëposhtëme.</w:t>
      </w:r>
      <w:r w:rsidRPr="004014E2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3944CCA5" w14:textId="77777777" w:rsidR="004A1C05" w:rsidRPr="00F277B3" w:rsidRDefault="00F277B3" w:rsidP="00F277B3">
      <w:pPr>
        <w:pStyle w:val="ListParagraph"/>
        <w:numPr>
          <w:ilvl w:val="1"/>
          <w:numId w:val="9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</w:t>
      </w:r>
      <w:r w:rsidRPr="00F277B3">
        <w:rPr>
          <w:rFonts w:ascii="Times New Roman" w:hAnsi="Times New Roman" w:cs="Times New Roman"/>
        </w:rPr>
        <w:t xml:space="preserve"> </w:t>
      </w:r>
      <w:r w:rsidR="004A1C05" w:rsidRPr="00F277B3">
        <w:rPr>
          <w:rFonts w:ascii="Times New Roman" w:hAnsi="Times New Roman" w:cs="Times New Roman"/>
        </w:rPr>
        <w:t>“Socializmi me fytyrë njerëzore</w:t>
      </w:r>
      <w:r>
        <w:rPr>
          <w:rFonts w:ascii="Times New Roman" w:hAnsi="Times New Roman" w:cs="Times New Roman"/>
        </w:rPr>
        <w:t xml:space="preserve">” </w:t>
      </w:r>
      <w:r w:rsidR="004A1C05" w:rsidRPr="00F277B3">
        <w:rPr>
          <w:rFonts w:ascii="Times New Roman" w:hAnsi="Times New Roman" w:cs="Times New Roman"/>
        </w:rPr>
        <w:t>u njo në Çekosllavaki.</w:t>
      </w:r>
      <w:r>
        <w:rPr>
          <w:rFonts w:ascii="Times New Roman" w:hAnsi="Times New Roman" w:cs="Times New Roman"/>
        </w:rPr>
        <w:t xml:space="preserve"> </w:t>
      </w:r>
    </w:p>
    <w:p w14:paraId="1F6BA4C5" w14:textId="77777777" w:rsidR="00F277B3" w:rsidRDefault="00F277B3" w:rsidP="00F277B3">
      <w:pPr>
        <w:pStyle w:val="ListParagraph"/>
        <w:numPr>
          <w:ilvl w:val="0"/>
          <w:numId w:val="9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 </w:t>
      </w:r>
      <w:r w:rsidR="004A1C05" w:rsidRPr="00F277B3">
        <w:rPr>
          <w:rFonts w:ascii="Times New Roman" w:hAnsi="Times New Roman" w:cs="Times New Roman"/>
        </w:rPr>
        <w:t xml:space="preserve">Udhëheqja partiake në Shqipëri nuk </w:t>
      </w:r>
      <w:r>
        <w:rPr>
          <w:rFonts w:ascii="Times New Roman" w:hAnsi="Times New Roman" w:cs="Times New Roman"/>
        </w:rPr>
        <w:t>e mbështeti</w:t>
      </w:r>
      <w:r w:rsidR="004A1C05" w:rsidRPr="00F277B3">
        <w:rPr>
          <w:rFonts w:ascii="Times New Roman" w:hAnsi="Times New Roman" w:cs="Times New Roman"/>
        </w:rPr>
        <w:t xml:space="preserve"> revolucionin kulturo</w:t>
      </w:r>
      <w:r>
        <w:rPr>
          <w:rFonts w:ascii="Times New Roman" w:hAnsi="Times New Roman" w:cs="Times New Roman"/>
        </w:rPr>
        <w:t xml:space="preserve">r të M.C.Dunit. </w:t>
      </w:r>
    </w:p>
    <w:p w14:paraId="7F9CD056" w14:textId="77777777" w:rsidR="00F277B3" w:rsidRPr="00F277B3" w:rsidRDefault="00F277B3" w:rsidP="00F277B3">
      <w:pPr>
        <w:pStyle w:val="ListParagraph"/>
        <w:numPr>
          <w:ilvl w:val="0"/>
          <w:numId w:val="9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 </w:t>
      </w:r>
      <w:r w:rsidR="004A1C05" w:rsidRPr="00F277B3">
        <w:rPr>
          <w:rFonts w:ascii="Times New Roman" w:hAnsi="Times New Roman" w:cs="Times New Roman"/>
        </w:rPr>
        <w:t>Në Kongresin e Parë të PKSH në nëntor 1948 u vendos prishja e marrëdhënieve me Kinën</w:t>
      </w:r>
      <w:r>
        <w:rPr>
          <w:rFonts w:ascii="Times New Roman" w:hAnsi="Times New Roman" w:cs="Times New Roman"/>
        </w:rPr>
        <w:t>.</w:t>
      </w:r>
    </w:p>
    <w:p w14:paraId="3DF16AFA" w14:textId="77777777" w:rsidR="004A1C05" w:rsidRPr="00F277B3" w:rsidRDefault="00F277B3" w:rsidP="00F277B3">
      <w:pPr>
        <w:pStyle w:val="ListParagraph"/>
        <w:numPr>
          <w:ilvl w:val="0"/>
          <w:numId w:val="95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 </w:t>
      </w:r>
      <w:r w:rsidR="004A1C05" w:rsidRPr="00F277B3">
        <w:rPr>
          <w:rFonts w:ascii="Times New Roman" w:hAnsi="Times New Roman" w:cs="Times New Roman"/>
        </w:rPr>
        <w:t>Afërsia gjeografike</w:t>
      </w:r>
      <w:r>
        <w:rPr>
          <w:rFonts w:ascii="Times New Roman" w:hAnsi="Times New Roman" w:cs="Times New Roman"/>
        </w:rPr>
        <w:t xml:space="preserve"> e vendeve të Bllokut Lindor me vendet</w:t>
      </w:r>
      <w:r w:rsidR="004A1C05" w:rsidRPr="00F277B3">
        <w:rPr>
          <w:rFonts w:ascii="Times New Roman" w:hAnsi="Times New Roman" w:cs="Times New Roman"/>
        </w:rPr>
        <w:t xml:space="preserve"> e demokracisë perëndimore </w:t>
      </w:r>
      <w:proofErr w:type="gramStart"/>
      <w:r w:rsidR="004A1C05" w:rsidRPr="00F277B3">
        <w:rPr>
          <w:rFonts w:ascii="Times New Roman" w:hAnsi="Times New Roman" w:cs="Times New Roman"/>
        </w:rPr>
        <w:t xml:space="preserve">ishte </w:t>
      </w:r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br/>
        <w:t xml:space="preserve">       </w:t>
      </w:r>
      <w:r w:rsidR="004A1C05" w:rsidRPr="00F277B3">
        <w:rPr>
          <w:rFonts w:ascii="Times New Roman" w:hAnsi="Times New Roman" w:cs="Times New Roman"/>
        </w:rPr>
        <w:t>factor për lëvizjen  popullore antikomuniste</w:t>
      </w:r>
      <w:r>
        <w:rPr>
          <w:rFonts w:ascii="Times New Roman" w:hAnsi="Times New Roman" w:cs="Times New Roman"/>
        </w:rPr>
        <w:t>.</w:t>
      </w:r>
    </w:p>
    <w:p w14:paraId="71A1DCD9" w14:textId="77777777" w:rsidR="00F277B3" w:rsidRDefault="00F277B3" w:rsidP="004014E2">
      <w:pPr>
        <w:tabs>
          <w:tab w:val="left" w:pos="32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69A25D7A" w14:textId="77777777" w:rsidR="004A1C05" w:rsidRPr="004014E2" w:rsidRDefault="004A1C05" w:rsidP="004014E2">
      <w:pPr>
        <w:tabs>
          <w:tab w:val="left" w:pos="32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5.</w:t>
      </w:r>
      <w:r w:rsidR="00F277B3">
        <w:rPr>
          <w:rFonts w:ascii="Times New Roman" w:hAnsi="Times New Roman" w:cs="Times New Roman"/>
          <w:b/>
        </w:rPr>
        <w:t xml:space="preserve"> Lidh me shigjetë.</w:t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14E8F9D9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Konferenca e Lukarnos                                                                 1932</w:t>
      </w:r>
    </w:p>
    <w:p w14:paraId="48C5BC38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Akti i kapitullimit pa kushte                                                         maj 1945</w:t>
      </w:r>
    </w:p>
    <w:p w14:paraId="64D287A2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Sulmi ndaj BS                                                                                 1925</w:t>
      </w:r>
    </w:p>
    <w:p w14:paraId="7BAA4324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014E2">
        <w:rPr>
          <w:rFonts w:ascii="Times New Roman" w:hAnsi="Times New Roman" w:cs="Times New Roman"/>
        </w:rPr>
        <w:t>Konferenca Ndërkombëtare e Çarmatimit                               22 qershor 1941</w:t>
      </w:r>
    </w:p>
    <w:p w14:paraId="4DDEAE7E" w14:textId="77777777" w:rsidR="00F277B3" w:rsidRDefault="00F277B3" w:rsidP="004014E2">
      <w:pPr>
        <w:tabs>
          <w:tab w:val="left" w:pos="57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72D8FFB2" w14:textId="77777777" w:rsidR="004A1C05" w:rsidRPr="004014E2" w:rsidRDefault="004A1C05" w:rsidP="004014E2">
      <w:pPr>
        <w:tabs>
          <w:tab w:val="left" w:pos="5733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6.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Rendit treguesit e krizës ekonomike botë</w:t>
      </w:r>
      <w:r w:rsidR="00F277B3">
        <w:rPr>
          <w:rFonts w:ascii="Times New Roman" w:hAnsi="Times New Roman" w:cs="Times New Roman"/>
          <w:b/>
        </w:rPr>
        <w:t>rore 1929.</w:t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09D64D66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>1.</w:t>
      </w:r>
      <w:r w:rsidR="00F277B3">
        <w:rPr>
          <w:rFonts w:ascii="Times New Roman" w:hAnsi="Times New Roman" w:cs="Times New Roman"/>
        </w:rPr>
        <w:t xml:space="preserve"> ____________________________</w:t>
      </w:r>
      <w:r w:rsidR="00F277B3">
        <w:rPr>
          <w:rFonts w:ascii="Times New Roman" w:hAnsi="Times New Roman" w:cs="Times New Roman"/>
        </w:rPr>
        <w:tab/>
      </w:r>
      <w:r w:rsidR="00F277B3"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</w:rPr>
        <w:t>2.</w:t>
      </w:r>
      <w:proofErr w:type="gramEnd"/>
      <w:r w:rsidR="00F277B3">
        <w:rPr>
          <w:rFonts w:ascii="Times New Roman" w:hAnsi="Times New Roman" w:cs="Times New Roman"/>
        </w:rPr>
        <w:t xml:space="preserve"> ____________________________</w:t>
      </w:r>
    </w:p>
    <w:p w14:paraId="7D63EDBC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>3.</w:t>
      </w:r>
      <w:r w:rsidR="00F277B3" w:rsidRPr="00F277B3">
        <w:rPr>
          <w:rFonts w:ascii="Times New Roman" w:hAnsi="Times New Roman" w:cs="Times New Roman"/>
        </w:rPr>
        <w:t xml:space="preserve"> </w:t>
      </w:r>
      <w:r w:rsidR="00F277B3">
        <w:rPr>
          <w:rFonts w:ascii="Times New Roman" w:hAnsi="Times New Roman" w:cs="Times New Roman"/>
        </w:rPr>
        <w:t>____________________________</w:t>
      </w:r>
      <w:r w:rsidR="00F277B3">
        <w:rPr>
          <w:rFonts w:ascii="Times New Roman" w:hAnsi="Times New Roman" w:cs="Times New Roman"/>
        </w:rPr>
        <w:tab/>
      </w:r>
      <w:r w:rsidR="00F277B3"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</w:rPr>
        <w:t>4.</w:t>
      </w:r>
      <w:proofErr w:type="gramEnd"/>
      <w:r w:rsidR="00F277B3">
        <w:rPr>
          <w:rFonts w:ascii="Times New Roman" w:hAnsi="Times New Roman" w:cs="Times New Roman"/>
        </w:rPr>
        <w:t xml:space="preserve"> ____________________________</w:t>
      </w:r>
    </w:p>
    <w:p w14:paraId="7DA44186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4014E2">
        <w:rPr>
          <w:rFonts w:ascii="Times New Roman" w:hAnsi="Times New Roman" w:cs="Times New Roman"/>
        </w:rPr>
        <w:t>5.</w:t>
      </w:r>
      <w:r w:rsidR="00F277B3">
        <w:rPr>
          <w:rFonts w:ascii="Times New Roman" w:hAnsi="Times New Roman" w:cs="Times New Roman"/>
        </w:rPr>
        <w:t xml:space="preserve"> ____________________________</w:t>
      </w:r>
      <w:r w:rsidR="00F277B3">
        <w:rPr>
          <w:rFonts w:ascii="Times New Roman" w:hAnsi="Times New Roman" w:cs="Times New Roman"/>
        </w:rPr>
        <w:tab/>
      </w:r>
      <w:r w:rsidR="00F277B3">
        <w:rPr>
          <w:rFonts w:ascii="Times New Roman" w:hAnsi="Times New Roman" w:cs="Times New Roman"/>
        </w:rPr>
        <w:tab/>
      </w:r>
      <w:r w:rsidRPr="004014E2">
        <w:rPr>
          <w:rFonts w:ascii="Times New Roman" w:hAnsi="Times New Roman" w:cs="Times New Roman"/>
        </w:rPr>
        <w:t>6.</w:t>
      </w:r>
      <w:proofErr w:type="gramEnd"/>
      <w:r w:rsidR="00F277B3">
        <w:rPr>
          <w:rFonts w:ascii="Times New Roman" w:hAnsi="Times New Roman" w:cs="Times New Roman"/>
        </w:rPr>
        <w:t xml:space="preserve"> ____________________________</w:t>
      </w:r>
    </w:p>
    <w:p w14:paraId="2172B82E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491071FC" w14:textId="77777777" w:rsidR="004A1C05" w:rsidRPr="004014E2" w:rsidRDefault="004A1C05" w:rsidP="004014E2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7.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Krahaso duke specifikuar të përbashkëtat dhe të veçantat në aspektin social-ekonomik ndërmjet Bllokut Lindor dhe Bllokut Perëndim</w:t>
      </w:r>
      <w:r w:rsidR="00F277B3">
        <w:rPr>
          <w:rFonts w:ascii="Times New Roman" w:hAnsi="Times New Roman" w:cs="Times New Roman"/>
          <w:b/>
        </w:rPr>
        <w:t xml:space="preserve">or.                    </w:t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  <w:t>(5 pike</w:t>
      </w:r>
      <w:r w:rsidRPr="004014E2">
        <w:rPr>
          <w:rFonts w:ascii="Times New Roman" w:hAnsi="Times New Roman" w:cs="Times New Roman"/>
          <w:b/>
        </w:rPr>
        <w:t>)</w:t>
      </w:r>
    </w:p>
    <w:p w14:paraId="16F1B002" w14:textId="77777777" w:rsidR="004A1C05" w:rsidRPr="004014E2" w:rsidRDefault="004A1C05" w:rsidP="004014E2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50F9FFF0" w14:textId="77777777" w:rsidR="004A1C05" w:rsidRPr="004014E2" w:rsidRDefault="004A1C05" w:rsidP="004014E2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8.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Analizo mesazhin e Rusveltit drejtuar Kong</w:t>
      </w:r>
      <w:r w:rsidR="00F277B3">
        <w:rPr>
          <w:rFonts w:ascii="Times New Roman" w:hAnsi="Times New Roman" w:cs="Times New Roman"/>
          <w:b/>
        </w:rPr>
        <w:t>resit Amerikan më janar 1941.</w:t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  <w:t>(4 pike</w:t>
      </w:r>
      <w:r w:rsidRPr="004014E2">
        <w:rPr>
          <w:rFonts w:ascii="Times New Roman" w:hAnsi="Times New Roman" w:cs="Times New Roman"/>
          <w:b/>
        </w:rPr>
        <w:t>)</w:t>
      </w:r>
    </w:p>
    <w:p w14:paraId="21DC7168" w14:textId="77777777" w:rsidR="004A1C05" w:rsidRPr="004014E2" w:rsidRDefault="004A1C05" w:rsidP="004014E2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20F766BE" w14:textId="77777777" w:rsidR="004A1C05" w:rsidRDefault="004A1C05" w:rsidP="004014E2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4014E2">
        <w:rPr>
          <w:rFonts w:ascii="Times New Roman" w:hAnsi="Times New Roman" w:cs="Times New Roman"/>
          <w:b/>
        </w:rPr>
        <w:t>9.</w:t>
      </w:r>
      <w:r w:rsidR="00F277B3">
        <w:rPr>
          <w:rFonts w:ascii="Times New Roman" w:hAnsi="Times New Roman" w:cs="Times New Roman"/>
          <w:b/>
        </w:rPr>
        <w:t xml:space="preserve"> </w:t>
      </w:r>
      <w:r w:rsidRPr="004014E2">
        <w:rPr>
          <w:rFonts w:ascii="Times New Roman" w:hAnsi="Times New Roman" w:cs="Times New Roman"/>
          <w:b/>
        </w:rPr>
        <w:t>Gjyko mbi politikën e jashtme të shtetit shqiptar në vitet 1945-1961.</w:t>
      </w:r>
      <w:r w:rsidR="00F277B3">
        <w:rPr>
          <w:rFonts w:ascii="Times New Roman" w:hAnsi="Times New Roman" w:cs="Times New Roman"/>
          <w:b/>
        </w:rPr>
        <w:tab/>
      </w:r>
      <w:r w:rsidR="00F277B3">
        <w:rPr>
          <w:rFonts w:ascii="Times New Roman" w:hAnsi="Times New Roman" w:cs="Times New Roman"/>
          <w:b/>
        </w:rPr>
        <w:tab/>
      </w:r>
      <w:r w:rsidRPr="004014E2">
        <w:rPr>
          <w:rFonts w:ascii="Times New Roman" w:hAnsi="Times New Roman" w:cs="Times New Roman"/>
          <w:b/>
        </w:rPr>
        <w:t>(</w:t>
      </w:r>
      <w:r w:rsidR="00F277B3">
        <w:rPr>
          <w:rFonts w:ascii="Times New Roman" w:hAnsi="Times New Roman" w:cs="Times New Roman"/>
          <w:b/>
        </w:rPr>
        <w:t>4 pike</w:t>
      </w:r>
      <w:r w:rsidRPr="004014E2">
        <w:rPr>
          <w:rFonts w:ascii="Times New Roman" w:hAnsi="Times New Roman" w:cs="Times New Roman"/>
          <w:b/>
        </w:rPr>
        <w:t>)</w:t>
      </w:r>
    </w:p>
    <w:p w14:paraId="4E2D5732" w14:textId="77777777" w:rsidR="00F277B3" w:rsidRDefault="00F277B3" w:rsidP="004014E2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3C7700A4" w14:textId="77777777" w:rsidR="00F277B3" w:rsidRPr="004014E2" w:rsidRDefault="00F277B3" w:rsidP="004014E2">
      <w:pPr>
        <w:tabs>
          <w:tab w:val="left" w:pos="7404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TableGrid"/>
        <w:tblW w:w="9021" w:type="dxa"/>
        <w:jc w:val="center"/>
        <w:tblInd w:w="108" w:type="dxa"/>
        <w:tblLook w:val="04A0" w:firstRow="1" w:lastRow="0" w:firstColumn="1" w:lastColumn="0" w:noHBand="0" w:noVBand="1"/>
      </w:tblPr>
      <w:tblGrid>
        <w:gridCol w:w="1038"/>
        <w:gridCol w:w="1141"/>
        <w:gridCol w:w="1140"/>
        <w:gridCol w:w="1140"/>
        <w:gridCol w:w="1140"/>
        <w:gridCol w:w="1140"/>
        <w:gridCol w:w="1141"/>
        <w:gridCol w:w="1141"/>
      </w:tblGrid>
      <w:tr w:rsidR="00F277B3" w:rsidRPr="00031C6C" w14:paraId="3D89F2B0" w14:textId="77777777" w:rsidTr="00F277B3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6780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Nota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5DC2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C787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36AD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39E8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2F74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5B7F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CF42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F277B3" w:rsidRPr="00031C6C" w14:paraId="16D35ACB" w14:textId="77777777" w:rsidTr="00F277B3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305D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Piket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453E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0  – 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0CE6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9 – 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C84C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14 – 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BEEF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19 – 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9C0EB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24 – 28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FF5E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29 – 32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86B2" w14:textId="77777777" w:rsidR="00F277B3" w:rsidRPr="00031C6C" w:rsidRDefault="00F277B3" w:rsidP="00F2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33 – 34</w:t>
            </w:r>
          </w:p>
        </w:tc>
      </w:tr>
    </w:tbl>
    <w:p w14:paraId="454EE899" w14:textId="77777777" w:rsidR="004A1C05" w:rsidRDefault="004A1C05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F3E2107" w14:textId="77777777" w:rsidR="00F277B3" w:rsidRDefault="00F277B3" w:rsidP="004014E2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2"/>
        <w:gridCol w:w="698"/>
        <w:gridCol w:w="1595"/>
        <w:gridCol w:w="1015"/>
        <w:gridCol w:w="751"/>
        <w:gridCol w:w="1949"/>
      </w:tblGrid>
      <w:tr w:rsidR="00F277B3" w:rsidRPr="00F277B3" w14:paraId="1DB74735" w14:textId="77777777" w:rsidTr="00F277B3">
        <w:tc>
          <w:tcPr>
            <w:tcW w:w="1662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5F585" w14:textId="77777777" w:rsidR="004A1C05" w:rsidRPr="00F277B3" w:rsidRDefault="004A1C05" w:rsidP="00F2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</w:t>
            </w:r>
            <w:r w:rsid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</w:t>
            </w:r>
          </w:p>
        </w:tc>
        <w:tc>
          <w:tcPr>
            <w:tcW w:w="1274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8990D" w14:textId="77777777" w:rsidR="004A1C05" w:rsidRPr="00F277B3" w:rsidRDefault="004A1C05" w:rsidP="00F2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81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4683C" w14:textId="77777777" w:rsidR="004A1C05" w:rsidRPr="00F277B3" w:rsidRDefault="004A1C05" w:rsidP="00F2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83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F7779" w14:textId="77777777" w:rsidR="004A1C05" w:rsidRPr="00F277B3" w:rsidRDefault="004A1C05" w:rsidP="00F2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F277B3" w:rsidRPr="00F277B3" w14:paraId="250C5D0F" w14:textId="77777777" w:rsidTr="00F277B3">
        <w:tc>
          <w:tcPr>
            <w:tcW w:w="20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38576" w14:textId="77777777" w:rsidR="004A1C05" w:rsidRPr="00F277B3" w:rsidRDefault="004A1C05" w:rsidP="00F277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F277B3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b/>
                <w:lang w:val="de-DE"/>
              </w:rPr>
              <w:t>Vlerësim portofoli.</w:t>
            </w:r>
          </w:p>
          <w:p w14:paraId="2293C51A" w14:textId="77777777" w:rsidR="004A1C05" w:rsidRPr="00F277B3" w:rsidRDefault="004A1C05" w:rsidP="00F277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MS Mincho" w:hAnsi="Times New Roman" w:cs="Times New Roman"/>
                <w:b/>
                <w:lang w:val="de-DE"/>
              </w:rPr>
              <w:t>Vlerësim projekti kurrikular.</w:t>
            </w:r>
          </w:p>
        </w:tc>
        <w:tc>
          <w:tcPr>
            <w:tcW w:w="295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D49FE" w14:textId="77777777" w:rsidR="004A1C05" w:rsidRPr="00F277B3" w:rsidRDefault="004A1C05" w:rsidP="00F277B3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 xml:space="preserve"> puna e nisur prej teje që në fillim të vitit shkollor vjen e përfunduar në trajtën e një koleksioni punimesh,</w:t>
            </w:r>
            <w:r w:rsidR="00F277B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në format e zgjedhur prej teje,</w:t>
            </w:r>
            <w:r w:rsidR="00F277B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për të marrë një vlerësim,</w:t>
            </w:r>
            <w:r w:rsidR="00F277B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për trajtimin e temave,</w:t>
            </w:r>
            <w:r w:rsidR="00F277B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njohurive,</w:t>
            </w:r>
            <w:r w:rsidR="00F277B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shkathtësive,</w:t>
            </w:r>
            <w:r w:rsidR="00F277B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qëndrimeve dhe vlerave që do të demostrosh.</w:t>
            </w:r>
          </w:p>
        </w:tc>
      </w:tr>
      <w:tr w:rsidR="00F277B3" w:rsidRPr="00F277B3" w14:paraId="29169A54" w14:textId="77777777" w:rsidTr="00B5551B">
        <w:tc>
          <w:tcPr>
            <w:tcW w:w="3500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ABC5F" w14:textId="77777777" w:rsidR="004A1C05" w:rsidRPr="00F277B3" w:rsidRDefault="004A1C05" w:rsidP="00F2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41F983FE" w14:textId="77777777" w:rsidR="004A1C05" w:rsidRPr="00B5551B" w:rsidRDefault="004A1C05" w:rsidP="00B5551B">
            <w:pPr>
              <w:pStyle w:val="ListParagraph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Demostron pasuri idesh.</w:t>
            </w:r>
          </w:p>
          <w:p w14:paraId="1C498E4D" w14:textId="77777777" w:rsidR="004A1C05" w:rsidRPr="00B5551B" w:rsidRDefault="004A1C05" w:rsidP="00B5551B">
            <w:pPr>
              <w:pStyle w:val="ListParagraph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Fiton shprehi për tu organizuar.</w:t>
            </w:r>
          </w:p>
          <w:p w14:paraId="4CE4F072" w14:textId="77777777" w:rsidR="004A1C05" w:rsidRPr="00B5551B" w:rsidRDefault="004A1C05" w:rsidP="00B5551B">
            <w:pPr>
              <w:pStyle w:val="ListParagraph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Fiton shprehi të të punuarit me portofol/dosje.</w:t>
            </w:r>
          </w:p>
          <w:p w14:paraId="05E92267" w14:textId="77777777" w:rsidR="004A1C05" w:rsidRPr="00B5551B" w:rsidRDefault="004A1C05" w:rsidP="00B5551B">
            <w:pPr>
              <w:pStyle w:val="ListParagraph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Tr</w:t>
            </w:r>
            <w:r w:rsidR="00B5551B">
              <w:rPr>
                <w:rFonts w:ascii="Times New Roman" w:eastAsiaTheme="minorEastAsia" w:hAnsi="Times New Roman" w:cs="Times New Roman"/>
              </w:rPr>
              <w:t>e</w:t>
            </w:r>
            <w:r w:rsidRPr="00B5551B">
              <w:rPr>
                <w:rFonts w:ascii="Times New Roman" w:eastAsiaTheme="minorEastAsia" w:hAnsi="Times New Roman" w:cs="Times New Roman"/>
              </w:rPr>
              <w:t>gon aftësi për të paraqitur një punim.</w:t>
            </w:r>
          </w:p>
          <w:p w14:paraId="5BD98CDA" w14:textId="77777777" w:rsidR="004A1C05" w:rsidRPr="00B5551B" w:rsidRDefault="004A1C05" w:rsidP="00B5551B">
            <w:pPr>
              <w:pStyle w:val="ListParagraph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Strukturon përfundimisht portofolin/dosjen.</w:t>
            </w:r>
          </w:p>
          <w:p w14:paraId="43FD7351" w14:textId="77777777" w:rsidR="004A1C05" w:rsidRPr="00B5551B" w:rsidRDefault="004A1C05" w:rsidP="00B5551B">
            <w:pPr>
              <w:pStyle w:val="ListParagraph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Tregon tolerancë ndaj mendimeve e sugjerimeve të të tjerëve.</w:t>
            </w:r>
          </w:p>
          <w:p w14:paraId="6D3DC862" w14:textId="77777777" w:rsidR="004A1C05" w:rsidRPr="00B5551B" w:rsidRDefault="004A1C05" w:rsidP="00B5551B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Shpreh qëndrimin etik ndaj mendimeve të të tjerëve.</w:t>
            </w:r>
          </w:p>
        </w:tc>
        <w:tc>
          <w:tcPr>
            <w:tcW w:w="1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D4F42" w14:textId="77777777" w:rsidR="004A1C05" w:rsidRPr="00F277B3" w:rsidRDefault="004A1C05" w:rsidP="00F2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F277B3">
              <w:rPr>
                <w:rFonts w:ascii="Times New Roman" w:eastAsia="MS Mincho" w:hAnsi="Times New Roman" w:cs="Times New Roman"/>
              </w:rPr>
              <w:t xml:space="preserve"> paraqitje, vlerësim, vetëvlerësim, qëndrim kritik, product përfundimtar, përfitues, origjinalitet, etj.</w:t>
            </w:r>
          </w:p>
        </w:tc>
      </w:tr>
      <w:tr w:rsidR="00F277B3" w:rsidRPr="00F277B3" w14:paraId="056FB1E9" w14:textId="77777777" w:rsidTr="00F277B3">
        <w:tc>
          <w:tcPr>
            <w:tcW w:w="2936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B4C06" w14:textId="77777777" w:rsidR="004A1C05" w:rsidRPr="00F277B3" w:rsidRDefault="004A1C05" w:rsidP="00F2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Literaturë, media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(interneti), laptop,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video-projektor,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flip charter,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portofoli personal,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="MS Mincho" w:hAnsi="Times New Roman" w:cs="Times New Roman"/>
                <w:lang w:val="sq-AL"/>
              </w:rPr>
              <w:t>etj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>.</w:t>
            </w:r>
          </w:p>
        </w:tc>
        <w:tc>
          <w:tcPr>
            <w:tcW w:w="206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07546" w14:textId="77777777" w:rsidR="004A1C05" w:rsidRPr="00F277B3" w:rsidRDefault="004A1C05" w:rsidP="00F2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F277B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Pr="00F277B3">
              <w:rPr>
                <w:rFonts w:ascii="Times New Roman" w:eastAsiaTheme="minorEastAsia" w:hAnsi="Times New Roman" w:cs="Times New Roman"/>
                <w:bCs/>
              </w:rPr>
              <w:t>TIK, zhvillim i qëndrueshëm, identiteti kulturor.</w:t>
            </w:r>
          </w:p>
        </w:tc>
      </w:tr>
      <w:tr w:rsidR="004A1C05" w:rsidRPr="00F277B3" w14:paraId="54F78407" w14:textId="77777777" w:rsidTr="00B5551B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8E2F4" w14:textId="77777777" w:rsidR="004A1C05" w:rsidRPr="00F277B3" w:rsidRDefault="004A1C05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F277B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turi </w:t>
            </w:r>
            <w:r w:rsid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F277B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galerisë,</w:t>
            </w:r>
            <w:r w:rsid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277B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grupet e ekspertëve,</w:t>
            </w:r>
            <w:r w:rsid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277B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diskutim,</w:t>
            </w:r>
            <w:r w:rsid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277B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paraqitje.</w:t>
            </w:r>
          </w:p>
        </w:tc>
      </w:tr>
      <w:tr w:rsidR="004A1C05" w:rsidRPr="00F277B3" w14:paraId="36425C12" w14:textId="77777777" w:rsidTr="00B5551B">
        <w:trPr>
          <w:trHeight w:val="6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0F522" w14:textId="77777777" w:rsidR="004A1C05" w:rsidRPr="00F277B3" w:rsidRDefault="004A1C05" w:rsidP="00F2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7218E51A" w14:textId="77777777" w:rsidR="004A1C05" w:rsidRPr="00F277B3" w:rsidRDefault="004A1C05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Turi i galerisë.                    90 min.                                                                                       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ab/>
            </w: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      </w:t>
            </w:r>
          </w:p>
          <w:p w14:paraId="401A08C9" w14:textId="77777777" w:rsidR="004A1C05" w:rsidRPr="00F277B3" w:rsidRDefault="004A1C05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Faza I  (paraqitja) - 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Çdo nxënës ekspozon punimet e tij në mjedisin e klasës duke u krijuar në këtë mënyrë një miniekspozitë.</w:t>
            </w:r>
          </w:p>
          <w:p w14:paraId="41CFE80D" w14:textId="77777777" w:rsidR="004A1C05" w:rsidRPr="00F277B3" w:rsidRDefault="00B5551B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>Faza II (</w:t>
            </w:r>
            <w:r w:rsidR="004A1C05"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vetëvlerësim)</w:t>
            </w: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="004A1C05"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-</w:t>
            </w:r>
            <w:r w:rsidR="004A1C05" w:rsidRPr="00F277B3">
              <w:rPr>
                <w:rFonts w:ascii="Times New Roman" w:eastAsiaTheme="minorEastAsia" w:hAnsi="Times New Roman" w:cs="Times New Roman"/>
                <w:lang w:val="sq-AL"/>
              </w:rPr>
              <w:t xml:space="preserve"> Çdo nxënës pasi përfundon paraqitjen e detyrave bën një vlerësim për veten.</w:t>
            </w:r>
          </w:p>
          <w:p w14:paraId="60061D2D" w14:textId="3B70D918" w:rsidR="004A1C05" w:rsidRPr="00F277B3" w:rsidRDefault="004A1C05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Vlerësimi</w:t>
            </w:r>
            <w:r w:rsidR="00B5551B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- Nxënësit e tjerë,</w:t>
            </w:r>
            <w:r w:rsidR="005C384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mësues,</w:t>
            </w:r>
            <w:r w:rsidR="005C384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prindër (brenda mundësive),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mbajnë shënime të strukturuara dhe bëjnë vlerësimet përkatëse sipas kritereve të përcaktuara.</w:t>
            </w:r>
          </w:p>
          <w:p w14:paraId="659A3B1C" w14:textId="77777777" w:rsidR="004A1C05" w:rsidRPr="00F277B3" w:rsidRDefault="004A1C05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Faza III – Vlerësimi i nxënësve:</w:t>
            </w:r>
            <w:r w:rsidR="00B5551B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(referohe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>t pikëve të vendosura në tabelë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)</w:t>
            </w:r>
          </w:p>
          <w:p w14:paraId="68DA935C" w14:textId="77777777" w:rsidR="004A1C05" w:rsidRPr="00F277B3" w:rsidRDefault="004A1C05" w:rsidP="00F277B3">
            <w:pPr>
              <w:numPr>
                <w:ilvl w:val="0"/>
                <w:numId w:val="16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Monitorohet përparimi i nxënësve.</w:t>
            </w:r>
          </w:p>
          <w:p w14:paraId="245429BC" w14:textId="77777777" w:rsidR="004A1C05" w:rsidRPr="00F277B3" w:rsidRDefault="004A1C05" w:rsidP="00F277B3">
            <w:pPr>
              <w:numPr>
                <w:ilvl w:val="0"/>
                <w:numId w:val="16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Vlerësohen rezultatet e të nxënit.</w:t>
            </w:r>
          </w:p>
          <w:p w14:paraId="4BD1C7B2" w14:textId="77777777" w:rsidR="004A1C05" w:rsidRPr="00F277B3" w:rsidRDefault="004A1C05" w:rsidP="00F277B3">
            <w:pPr>
              <w:numPr>
                <w:ilvl w:val="0"/>
                <w:numId w:val="16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Evidentohen anët e forta të nxënësve.</w:t>
            </w:r>
          </w:p>
          <w:p w14:paraId="49E6CC8F" w14:textId="77777777" w:rsidR="004A1C05" w:rsidRPr="00B5551B" w:rsidRDefault="004A1C05" w:rsidP="00B5551B">
            <w:pPr>
              <w:numPr>
                <w:ilvl w:val="0"/>
                <w:numId w:val="16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Evidentohen anët e dobëta të tyre,në mënyrë që në të ardhmen të zgjedhë forma sa më të përshtatshme.</w:t>
            </w:r>
          </w:p>
        </w:tc>
      </w:tr>
      <w:tr w:rsidR="00B5551B" w:rsidRPr="00F277B3" w14:paraId="60B9F120" w14:textId="77777777" w:rsidTr="00B5551B">
        <w:trPr>
          <w:trHeight w:val="6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2FB60" w14:textId="77777777" w:rsidR="00B5551B" w:rsidRPr="00F277B3" w:rsidRDefault="00B5551B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277B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7B026DBC" w14:textId="77777777" w:rsidR="00B5551B" w:rsidRPr="00F277B3" w:rsidRDefault="00B5551B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Tema e projektit  kurrikular</w:t>
            </w:r>
            <w:r w:rsidRPr="00B5551B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b/>
                <w:u w:val="single"/>
                <w:lang w:val="sq-AL"/>
              </w:rPr>
              <w:t>“</w:t>
            </w:r>
            <w:r w:rsidRPr="00F277B3">
              <w:rPr>
                <w:rFonts w:ascii="Times New Roman" w:eastAsiaTheme="minorEastAsia" w:hAnsi="Times New Roman" w:cs="Times New Roman"/>
                <w:b/>
                <w:u w:val="single"/>
                <w:lang w:val="sq-AL"/>
              </w:rPr>
              <w:t>Bota sot konflikt apo bashkëpunim.</w:t>
            </w:r>
            <w:r>
              <w:rPr>
                <w:rFonts w:ascii="Times New Roman" w:eastAsiaTheme="minorEastAsia" w:hAnsi="Times New Roman" w:cs="Times New Roman"/>
                <w:b/>
                <w:u w:val="single"/>
                <w:lang w:val="sq-AL"/>
              </w:rPr>
              <w:t>”</w:t>
            </w:r>
          </w:p>
          <w:p w14:paraId="2738B9AA" w14:textId="77777777" w:rsidR="00B5551B" w:rsidRPr="00F277B3" w:rsidRDefault="00B5551B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Afati kohor:</w:t>
            </w: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Janar-Maj</w:t>
            </w:r>
          </w:p>
          <w:p w14:paraId="463765AE" w14:textId="77777777" w:rsidR="00B5551B" w:rsidRPr="00F277B3" w:rsidRDefault="00B5551B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Pjesëmarrës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: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nxënës,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mësues të lëndëve të ndryshme,prindër etj</w:t>
            </w: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.</w:t>
            </w:r>
          </w:p>
          <w:p w14:paraId="5644A385" w14:textId="77777777" w:rsidR="00B5551B" w:rsidRPr="00F277B3" w:rsidRDefault="00B5551B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Kompetencat kyç:</w:t>
            </w:r>
          </w:p>
          <w:p w14:paraId="224200F5" w14:textId="77777777" w:rsidR="00B5551B" w:rsidRPr="00F277B3" w:rsidRDefault="00B5551B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Kompetenca e të menduarit –</w:t>
            </w: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nxënësit parashtrojnë pyetje,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hulumtojnë ne burime historike,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mbledhin të dhëna,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analizojnë informacionin.</w:t>
            </w:r>
          </w:p>
          <w:p w14:paraId="592B7019" w14:textId="77777777" w:rsidR="00B5551B" w:rsidRPr="00F277B3" w:rsidRDefault="00B5551B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Kompetenca e të nxënit</w:t>
            </w: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-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nxënësit aftësohen të zhvillojne strategji për të ndërtuar dije mbi bazën</w:t>
            </w:r>
            <w:r w:rsidR="000F4CCF">
              <w:rPr>
                <w:rFonts w:ascii="Times New Roman" w:eastAsiaTheme="minorEastAsia" w:hAnsi="Times New Roman" w:cs="Times New Roman"/>
                <w:lang w:val="sq-AL"/>
              </w:rPr>
              <w:br/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e mbledhjes,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vlerësimit,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përpunimit dhe prezantimit të informacionit historik.</w:t>
            </w:r>
          </w:p>
          <w:p w14:paraId="727858A7" w14:textId="77777777" w:rsidR="00B5551B" w:rsidRDefault="00B5551B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Kompetenca personale</w:t>
            </w: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-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Zhvillon aftësitë ndërpersonale dhe meson te vlerësojë dhe menaxhojë veten</w:t>
            </w:r>
          </w:p>
          <w:p w14:paraId="0DEDFC40" w14:textId="77777777" w:rsidR="00B5551B" w:rsidRPr="00F277B3" w:rsidRDefault="00B5551B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Metodologjia:  Grupet e ekspertëve</w:t>
            </w:r>
          </w:p>
          <w:p w14:paraId="7DF2E735" w14:textId="3EA3DF4D" w:rsidR="00B5551B" w:rsidRPr="00B5551B" w:rsidRDefault="00B5551B" w:rsidP="00B5551B">
            <w:pPr>
              <w:pStyle w:val="ListParagraph"/>
              <w:numPr>
                <w:ilvl w:val="0"/>
                <w:numId w:val="19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 xml:space="preserve">Secili grup sipas tematikave të zgjedhura në fazën e parë të projektit prezanton materialet </w:t>
            </w:r>
            <w:r w:rsidR="005C384F">
              <w:rPr>
                <w:rFonts w:ascii="Times New Roman" w:eastAsiaTheme="minorEastAsia" w:hAnsi="Times New Roman" w:cs="Times New Roman"/>
                <w:lang w:val="sq-AL"/>
              </w:rPr>
              <w:br/>
            </w:r>
            <w:r w:rsidR="006E4842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e përgatitura Çështjet e vështira dhe të ndërlikuara të shoqërisë pasmoderniste.</w:t>
            </w:r>
          </w:p>
          <w:p w14:paraId="6A9CD2CA" w14:textId="77777777" w:rsidR="00B5551B" w:rsidRPr="00B5551B" w:rsidRDefault="00B5551B" w:rsidP="00B5551B">
            <w:pPr>
              <w:pStyle w:val="ListParagraph"/>
              <w:numPr>
                <w:ilvl w:val="0"/>
                <w:numId w:val="19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Ekspertët teknokratë zo</w:t>
            </w:r>
            <w:bookmarkStart w:id="0" w:name="_GoBack"/>
            <w:bookmarkEnd w:id="0"/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tërojnë njohuritë dhe aftësitë e duhura për te  menaxhuar situatat.</w:t>
            </w:r>
          </w:p>
          <w:p w14:paraId="1D4F7703" w14:textId="77777777" w:rsidR="00B5551B" w:rsidRPr="00B5551B" w:rsidRDefault="00B5551B" w:rsidP="00B5551B">
            <w:pPr>
              <w:pStyle w:val="ListParagraph"/>
              <w:numPr>
                <w:ilvl w:val="0"/>
                <w:numId w:val="19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Performanca e qytetarisë në sistemin politik të demokracisë liberale.</w:t>
            </w:r>
          </w:p>
          <w:p w14:paraId="0C956996" w14:textId="77777777" w:rsidR="00B5551B" w:rsidRPr="00B5551B" w:rsidRDefault="00B5551B" w:rsidP="00B5551B">
            <w:pPr>
              <w:pStyle w:val="ListParagraph"/>
              <w:numPr>
                <w:ilvl w:val="0"/>
                <w:numId w:val="19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Debati mbi të ardhmen e Bashkimit Europian.</w:t>
            </w:r>
          </w:p>
          <w:p w14:paraId="5B005B82" w14:textId="77777777" w:rsidR="00B5551B" w:rsidRPr="00B5551B" w:rsidRDefault="00B5551B" w:rsidP="00B5551B">
            <w:pPr>
              <w:pStyle w:val="ListParagraph"/>
              <w:numPr>
                <w:ilvl w:val="0"/>
                <w:numId w:val="19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Nisma për përmirësimin e marrëdhënieve ndërkombëtare pas përfundimit të Luftës së Ftohtë.</w:t>
            </w:r>
          </w:p>
          <w:p w14:paraId="37C37706" w14:textId="77777777" w:rsidR="00B5551B" w:rsidRPr="00B5551B" w:rsidRDefault="00B5551B" w:rsidP="00B5551B">
            <w:pPr>
              <w:pStyle w:val="ListParagraph"/>
              <w:numPr>
                <w:ilvl w:val="0"/>
                <w:numId w:val="19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Roli i shkencës dhe teknologjisë në jetën  ekonomike e shoqërore bashkëkohore, zhvillohen diskutime dhe vlerësime.</w:t>
            </w:r>
          </w:p>
        </w:tc>
      </w:tr>
      <w:tr w:rsidR="00835BB7" w:rsidRPr="00F277B3" w14:paraId="3F86E2F5" w14:textId="77777777" w:rsidTr="00B5551B">
        <w:trPr>
          <w:trHeight w:val="485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4518F" w14:textId="77777777" w:rsidR="00835BB7" w:rsidRPr="00F277B3" w:rsidRDefault="00835BB7" w:rsidP="00B5551B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lastRenderedPageBreak/>
              <w:t>Produktet e projektit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: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fletëpalosje,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skica,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vizatime,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CD,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album fotografik,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mesazh ndërgjegjsues, koleksion i celularëve nga më të thjeshtët deri më të sofistikua të përdorimit të sotëm,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flamujt e vendeve të Bashkimit Europian, simbolet e BE-së dhe organizatave të tjera ndërkombëtare,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 xml:space="preserve">statistika mbi ndotjen-O3-burimet natyrore-vitalitetin e popullsisë etj.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B99BB3C" w14:textId="77777777" w:rsidR="00B5551B" w:rsidRDefault="00B5551B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</w:p>
          <w:p w14:paraId="73B0AFEE" w14:textId="77777777" w:rsidR="00835BB7" w:rsidRPr="00F277B3" w:rsidRDefault="00835BB7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Vlerësimi i nxënësve:</w:t>
            </w:r>
          </w:p>
          <w:p w14:paraId="5C5A3412" w14:textId="77777777" w:rsidR="00835BB7" w:rsidRPr="00F277B3" w:rsidRDefault="00835BB7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Monitorohet përparimi i nxënësve, rezultatet e të nxënit,anët e forta dhe të dobta në mënyrë që në të ardhmen të zgjedhe forma dhe strategji mësimoresa më të përshtatshme.</w:t>
            </w:r>
          </w:p>
          <w:p w14:paraId="0B8C8510" w14:textId="77777777" w:rsidR="00B5551B" w:rsidRDefault="00B5551B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</w:p>
          <w:p w14:paraId="28D96738" w14:textId="77777777" w:rsidR="00835BB7" w:rsidRPr="00F277B3" w:rsidRDefault="00835BB7" w:rsidP="00F277B3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b/>
                <w:lang w:val="sq-AL"/>
              </w:rPr>
              <w:t>Kriteret e vlerësimit të projektit:</w:t>
            </w:r>
          </w:p>
          <w:p w14:paraId="37598FDC" w14:textId="77777777" w:rsidR="00835BB7" w:rsidRPr="00F277B3" w:rsidRDefault="00835BB7" w:rsidP="00F277B3">
            <w:pPr>
              <w:numPr>
                <w:ilvl w:val="0"/>
                <w:numId w:val="20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Respekton afatet kohore</w:t>
            </w:r>
          </w:p>
          <w:p w14:paraId="01F0AD76" w14:textId="77777777" w:rsidR="00835BB7" w:rsidRPr="00F277B3" w:rsidRDefault="00835BB7" w:rsidP="00F277B3">
            <w:pPr>
              <w:numPr>
                <w:ilvl w:val="0"/>
                <w:numId w:val="20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Forma e variantit përfundimtar</w:t>
            </w:r>
          </w:p>
          <w:p w14:paraId="093B46BC" w14:textId="77777777" w:rsidR="00835BB7" w:rsidRPr="00F277B3" w:rsidRDefault="00835BB7" w:rsidP="00F277B3">
            <w:pPr>
              <w:numPr>
                <w:ilvl w:val="0"/>
                <w:numId w:val="20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Strukturimi i temës</w:t>
            </w:r>
          </w:p>
          <w:p w14:paraId="42155CFC" w14:textId="77777777" w:rsidR="00835BB7" w:rsidRPr="00F277B3" w:rsidRDefault="00835BB7" w:rsidP="00F277B3">
            <w:pPr>
              <w:numPr>
                <w:ilvl w:val="0"/>
                <w:numId w:val="20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Aftesia për të demonstruar atë që dinë</w:t>
            </w:r>
          </w:p>
          <w:p w14:paraId="489D1357" w14:textId="77777777" w:rsidR="00835BB7" w:rsidRPr="00F277B3" w:rsidRDefault="00835BB7" w:rsidP="00F277B3">
            <w:pPr>
              <w:numPr>
                <w:ilvl w:val="0"/>
                <w:numId w:val="20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Përputhmëria e aftësive të demonstruara me pritshmeritë e mësuesit</w:t>
            </w:r>
          </w:p>
          <w:p w14:paraId="4CFBDF6D" w14:textId="77777777" w:rsidR="00835BB7" w:rsidRPr="00F277B3" w:rsidRDefault="00835BB7" w:rsidP="00F277B3">
            <w:pPr>
              <w:numPr>
                <w:ilvl w:val="0"/>
                <w:numId w:val="20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Aftësia për të ndërvepruar në grup</w:t>
            </w:r>
          </w:p>
          <w:p w14:paraId="75B724DF" w14:textId="77777777" w:rsidR="00835BB7" w:rsidRPr="00F277B3" w:rsidRDefault="00835BB7" w:rsidP="00F277B3">
            <w:pPr>
              <w:numPr>
                <w:ilvl w:val="0"/>
                <w:numId w:val="20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Lidhja ndërlëndore/ndërkurrikulare</w:t>
            </w:r>
          </w:p>
          <w:p w14:paraId="0E0E7BC5" w14:textId="77777777" w:rsidR="00835BB7" w:rsidRPr="00F277B3" w:rsidRDefault="00835BB7" w:rsidP="00F277B3">
            <w:pPr>
              <w:numPr>
                <w:ilvl w:val="0"/>
                <w:numId w:val="20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Origjinaliteti</w:t>
            </w:r>
          </w:p>
          <w:p w14:paraId="5CAEF8AD" w14:textId="77777777" w:rsidR="00835BB7" w:rsidRPr="00B5551B" w:rsidRDefault="00835BB7" w:rsidP="00F277B3">
            <w:pPr>
              <w:numPr>
                <w:ilvl w:val="0"/>
                <w:numId w:val="20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F277B3">
              <w:rPr>
                <w:rFonts w:ascii="Times New Roman" w:eastAsiaTheme="minorEastAsia" w:hAnsi="Times New Roman" w:cs="Times New Roman"/>
                <w:lang w:val="sq-AL"/>
              </w:rPr>
              <w:t>Prania e raportit përfundimtar(më i rëndësishëm proçesi sesa produkti)</w:t>
            </w:r>
          </w:p>
        </w:tc>
      </w:tr>
    </w:tbl>
    <w:p w14:paraId="34BDB03D" w14:textId="77777777" w:rsidR="00835BB7" w:rsidRDefault="00835BB7" w:rsidP="00835BB7"/>
    <w:p w14:paraId="6C1EE8D4" w14:textId="77777777" w:rsidR="00B5551B" w:rsidRDefault="00B5551B" w:rsidP="00835BB7"/>
    <w:p w14:paraId="78D6F098" w14:textId="77777777" w:rsidR="00B5551B" w:rsidRDefault="00B5551B" w:rsidP="00835BB7"/>
    <w:p w14:paraId="68D8E07E" w14:textId="77777777" w:rsidR="00B5551B" w:rsidRDefault="00B5551B" w:rsidP="00835BB7"/>
    <w:p w14:paraId="6329238E" w14:textId="77777777" w:rsidR="00B5551B" w:rsidRDefault="00B5551B" w:rsidP="00835BB7"/>
    <w:p w14:paraId="3C45DA00" w14:textId="77777777" w:rsidR="00B5551B" w:rsidRDefault="00B5551B" w:rsidP="00835BB7"/>
    <w:p w14:paraId="5EC8FC8D" w14:textId="77777777" w:rsidR="00B5551B" w:rsidRDefault="00B5551B" w:rsidP="00835BB7"/>
    <w:p w14:paraId="5F8DA328" w14:textId="77777777" w:rsidR="00B5551B" w:rsidRDefault="00B5551B" w:rsidP="00835BB7"/>
    <w:p w14:paraId="57B931FC" w14:textId="77777777" w:rsidR="00B5551B" w:rsidRDefault="00B5551B" w:rsidP="00835BB7"/>
    <w:p w14:paraId="76BF856F" w14:textId="77777777" w:rsidR="00B5551B" w:rsidRDefault="00B5551B" w:rsidP="00835BB7"/>
    <w:p w14:paraId="2C6EDAF4" w14:textId="77777777" w:rsidR="00B5551B" w:rsidRDefault="00B5551B" w:rsidP="00835BB7"/>
    <w:p w14:paraId="33D27E36" w14:textId="77777777" w:rsidR="00B5551B" w:rsidRDefault="00B5551B" w:rsidP="00835BB7"/>
    <w:p w14:paraId="2D40A09B" w14:textId="77777777" w:rsidR="00B5551B" w:rsidRDefault="00B5551B" w:rsidP="00835BB7"/>
    <w:p w14:paraId="235E1C9F" w14:textId="77777777" w:rsidR="00B5551B" w:rsidRDefault="00B5551B" w:rsidP="00835BB7"/>
    <w:p w14:paraId="6C7CD015" w14:textId="77777777" w:rsidR="00B5551B" w:rsidRDefault="00B5551B" w:rsidP="00835BB7"/>
    <w:p w14:paraId="0B47AB0C" w14:textId="77777777" w:rsidR="00B5551B" w:rsidRDefault="00B5551B" w:rsidP="00835BB7"/>
    <w:p w14:paraId="577990BF" w14:textId="77777777" w:rsidR="00B5551B" w:rsidRDefault="00B5551B" w:rsidP="00835BB7"/>
    <w:p w14:paraId="6DB2E1BA" w14:textId="77777777" w:rsidR="00B5551B" w:rsidRDefault="00B5551B" w:rsidP="00835BB7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29"/>
        <w:gridCol w:w="2041"/>
        <w:gridCol w:w="322"/>
        <w:gridCol w:w="578"/>
        <w:gridCol w:w="743"/>
        <w:gridCol w:w="2227"/>
      </w:tblGrid>
      <w:tr w:rsidR="00B5551B" w:rsidRPr="00B5551B" w14:paraId="387116C2" w14:textId="77777777" w:rsidTr="00B5551B">
        <w:tc>
          <w:tcPr>
            <w:tcW w:w="171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A7D75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13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B9FBD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734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BCBE8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237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A879B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 </w:t>
            </w:r>
          </w:p>
        </w:tc>
      </w:tr>
      <w:tr w:rsidR="00B5551B" w:rsidRPr="00B5551B" w14:paraId="560C6DA9" w14:textId="77777777" w:rsidTr="00B5551B">
        <w:tc>
          <w:tcPr>
            <w:tcW w:w="17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2D4F6" w14:textId="77777777" w:rsidR="00835BB7" w:rsidRPr="00B5551B" w:rsidRDefault="00835BB7" w:rsidP="00B555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val="de-DE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B5551B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B5551B">
              <w:rPr>
                <w:rFonts w:ascii="Times New Roman" w:eastAsia="MS Mincho" w:hAnsi="Times New Roman" w:cs="Times New Roman"/>
                <w:b/>
                <w:lang w:val="de-DE"/>
              </w:rPr>
              <w:t xml:space="preserve">Ekskursion. </w:t>
            </w:r>
          </w:p>
          <w:p w14:paraId="6730BBF4" w14:textId="77777777" w:rsidR="00835BB7" w:rsidRPr="00B5551B" w:rsidRDefault="00835BB7" w:rsidP="00B555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MS Mincho" w:hAnsi="Times New Roman" w:cs="Times New Roman"/>
                <w:b/>
                <w:lang w:val="de-DE"/>
              </w:rPr>
              <w:t>Ekskursion.</w:t>
            </w:r>
          </w:p>
        </w:tc>
        <w:tc>
          <w:tcPr>
            <w:tcW w:w="3300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770A2" w14:textId="77777777" w:rsidR="00B5551B" w:rsidRDefault="00835BB7" w:rsidP="00B5551B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</w:t>
            </w:r>
            <w:r w:rsidRPr="00B5551B">
              <w:rPr>
                <w:rFonts w:ascii="Times New Roman" w:eastAsia="MS Mincho" w:hAnsi="Times New Roman" w:cs="Times New Roman"/>
                <w:b/>
                <w:lang w:val="sq-AL"/>
              </w:rPr>
              <w:t xml:space="preserve">: </w:t>
            </w:r>
            <w:r w:rsidRPr="00B5551B">
              <w:rPr>
                <w:rFonts w:ascii="Times New Roman" w:eastAsia="MS Mincho" w:hAnsi="Times New Roman" w:cs="Times New Roman"/>
                <w:lang w:val="sq-AL"/>
              </w:rPr>
              <w:t>Keni trajtuar për një vit shkollor problematika të ndryshme historike.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="MS Mincho" w:hAnsi="Times New Roman" w:cs="Times New Roman"/>
                <w:lang w:val="sq-AL"/>
              </w:rPr>
              <w:t>Vendi ynë eshtë ndër vendet  me histori të lashtë,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="MS Mincho" w:hAnsi="Times New Roman" w:cs="Times New Roman"/>
                <w:lang w:val="sq-AL"/>
              </w:rPr>
              <w:t xml:space="preserve">le të prekim nga afër këto gjurmë </w:t>
            </w:r>
          </w:p>
          <w:p w14:paraId="5998CD64" w14:textId="77777777" w:rsidR="00835BB7" w:rsidRPr="00B5551B" w:rsidRDefault="00835BB7" w:rsidP="00B5551B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MS Mincho" w:hAnsi="Times New Roman" w:cs="Times New Roman"/>
                <w:lang w:val="sq-AL"/>
              </w:rPr>
              <w:t>të pavdekshme të historisë së popullit tonë.</w:t>
            </w:r>
          </w:p>
        </w:tc>
      </w:tr>
      <w:tr w:rsidR="00B5551B" w:rsidRPr="00B5551B" w14:paraId="03CCDCA4" w14:textId="77777777" w:rsidTr="00B5551B">
        <w:tc>
          <w:tcPr>
            <w:tcW w:w="335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7E1A9" w14:textId="77777777" w:rsidR="00B5551B" w:rsidRDefault="00835BB7" w:rsidP="00B5551B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  <w:r w:rsidRPr="00B5551B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14:paraId="35F8CE23" w14:textId="77777777" w:rsidR="00835BB7" w:rsidRPr="00B5551B" w:rsidRDefault="00835BB7" w:rsidP="00B5551B">
            <w:pPr>
              <w:pStyle w:val="ListParagraph"/>
              <w:numPr>
                <w:ilvl w:val="0"/>
                <w:numId w:val="97"/>
              </w:num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 xml:space="preserve">Viziton monumentet </w:t>
            </w:r>
            <w:proofErr w:type="gramStart"/>
            <w:r w:rsidRPr="00B5551B">
              <w:rPr>
                <w:rFonts w:ascii="Times New Roman" w:eastAsiaTheme="minorEastAsia" w:hAnsi="Times New Roman" w:cs="Times New Roman"/>
              </w:rPr>
              <w:t>kulturore  të</w:t>
            </w:r>
            <w:proofErr w:type="gramEnd"/>
            <w:r w:rsidRPr="00B5551B">
              <w:rPr>
                <w:rFonts w:ascii="Times New Roman" w:eastAsiaTheme="minorEastAsia" w:hAnsi="Times New Roman" w:cs="Times New Roman"/>
              </w:rPr>
              <w:t xml:space="preserve"> vendit tonë.</w:t>
            </w:r>
          </w:p>
          <w:p w14:paraId="2508E1F8" w14:textId="77777777" w:rsidR="00835BB7" w:rsidRPr="00B5551B" w:rsidRDefault="00835BB7" w:rsidP="00B5551B">
            <w:pPr>
              <w:pStyle w:val="ListParagraph"/>
              <w:numPr>
                <w:ilvl w:val="0"/>
                <w:numId w:val="97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Analizon gjëndjen e monumenteve kulturore të vendit tonë.</w:t>
            </w:r>
          </w:p>
          <w:p w14:paraId="60D1A4FC" w14:textId="77777777" w:rsidR="00835BB7" w:rsidRPr="00B5551B" w:rsidRDefault="00835BB7" w:rsidP="00B5551B">
            <w:pPr>
              <w:pStyle w:val="ListParagraph"/>
              <w:numPr>
                <w:ilvl w:val="0"/>
                <w:numId w:val="97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Evidenton dëmtime të monumenteve kulturore.</w:t>
            </w:r>
          </w:p>
          <w:p w14:paraId="65B332BC" w14:textId="77777777" w:rsidR="00835BB7" w:rsidRPr="00B5551B" w:rsidRDefault="00835BB7" w:rsidP="00B5551B">
            <w:pPr>
              <w:numPr>
                <w:ilvl w:val="0"/>
                <w:numId w:val="97"/>
              </w:num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B5551B">
              <w:rPr>
                <w:rFonts w:ascii="Times New Roman" w:eastAsiaTheme="minorEastAsia" w:hAnsi="Times New Roman" w:cs="Times New Roman"/>
              </w:rPr>
              <w:t>Sygjeron zgjidhje të mundshme.</w:t>
            </w:r>
          </w:p>
        </w:tc>
        <w:tc>
          <w:tcPr>
            <w:tcW w:w="16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E3250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B5551B">
              <w:rPr>
                <w:rFonts w:ascii="Times New Roman" w:eastAsia="MS Mincho" w:hAnsi="Times New Roman" w:cs="Times New Roman"/>
              </w:rPr>
              <w:t xml:space="preserve"> monumente kulti,</w:t>
            </w:r>
            <w:r w:rsidR="00B5551B">
              <w:rPr>
                <w:rFonts w:ascii="Times New Roman" w:eastAsia="MS Mincho" w:hAnsi="Times New Roman" w:cs="Times New Roman"/>
              </w:rPr>
              <w:t xml:space="preserve"> </w:t>
            </w:r>
            <w:r w:rsidRPr="00B5551B">
              <w:rPr>
                <w:rFonts w:ascii="Times New Roman" w:eastAsia="MS Mincho" w:hAnsi="Times New Roman" w:cs="Times New Roman"/>
              </w:rPr>
              <w:t>arkitekturë mesjetare,</w:t>
            </w:r>
            <w:r w:rsidR="00B5551B">
              <w:rPr>
                <w:rFonts w:ascii="Times New Roman" w:eastAsia="MS Mincho" w:hAnsi="Times New Roman" w:cs="Times New Roman"/>
              </w:rPr>
              <w:t xml:space="preserve"> </w:t>
            </w:r>
            <w:r w:rsidRPr="00B5551B">
              <w:rPr>
                <w:rFonts w:ascii="Times New Roman" w:eastAsia="MS Mincho" w:hAnsi="Times New Roman" w:cs="Times New Roman"/>
              </w:rPr>
              <w:t>monumente kulturore,</w:t>
            </w:r>
            <w:r w:rsidR="00B5551B">
              <w:rPr>
                <w:rFonts w:ascii="Times New Roman" w:eastAsia="MS Mincho" w:hAnsi="Times New Roman" w:cs="Times New Roman"/>
              </w:rPr>
              <w:t xml:space="preserve"> </w:t>
            </w:r>
            <w:r w:rsidRPr="00B5551B">
              <w:rPr>
                <w:rFonts w:ascii="Times New Roman" w:eastAsia="MS Mincho" w:hAnsi="Times New Roman" w:cs="Times New Roman"/>
              </w:rPr>
              <w:t>dëmtim,</w:t>
            </w:r>
            <w:r w:rsidR="00B5551B">
              <w:rPr>
                <w:rFonts w:ascii="Times New Roman" w:eastAsia="MS Mincho" w:hAnsi="Times New Roman" w:cs="Times New Roman"/>
              </w:rPr>
              <w:t xml:space="preserve"> </w:t>
            </w:r>
            <w:r w:rsidRPr="00B5551B">
              <w:rPr>
                <w:rFonts w:ascii="Times New Roman" w:eastAsia="MS Mincho" w:hAnsi="Times New Roman" w:cs="Times New Roman"/>
              </w:rPr>
              <w:t>restaurim etj</w:t>
            </w:r>
            <w:r w:rsidR="00B5551B">
              <w:rPr>
                <w:rFonts w:ascii="Times New Roman" w:eastAsia="MS Mincho" w:hAnsi="Times New Roman" w:cs="Times New Roman"/>
              </w:rPr>
              <w:t>.</w:t>
            </w:r>
          </w:p>
        </w:tc>
      </w:tr>
      <w:tr w:rsidR="00B5551B" w:rsidRPr="00B5551B" w14:paraId="680015F9" w14:textId="77777777" w:rsidTr="00B5551B">
        <w:tc>
          <w:tcPr>
            <w:tcW w:w="28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92E2E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B5551B">
              <w:rPr>
                <w:rFonts w:ascii="Times New Roman" w:eastAsia="MS Mincho" w:hAnsi="Times New Roman" w:cs="Times New Roman"/>
                <w:lang w:val="sq-AL"/>
              </w:rPr>
              <w:t>Harta arkeologjike dhe historike me tematika të ndryshme e Shqipërisë,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="MS Mincho" w:hAnsi="Times New Roman" w:cs="Times New Roman"/>
                <w:lang w:val="sq-AL"/>
              </w:rPr>
              <w:t>plani i qytetit etj</w:t>
            </w:r>
            <w:r w:rsidR="00B5551B">
              <w:rPr>
                <w:rFonts w:ascii="Times New Roman" w:eastAsia="MS Mincho" w:hAnsi="Times New Roman" w:cs="Times New Roman"/>
                <w:lang w:val="sq-AL"/>
              </w:rPr>
              <w:t>.</w:t>
            </w:r>
          </w:p>
        </w:tc>
        <w:tc>
          <w:tcPr>
            <w:tcW w:w="21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D9A2A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bCs/>
              </w:rPr>
              <w:t>histori,</w:t>
            </w:r>
            <w:r w:rsidR="00B5551B">
              <w:rPr>
                <w:rFonts w:ascii="Times New Roman" w:eastAsiaTheme="minorEastAsia" w:hAnsi="Times New Roman" w:cs="Times New Roman"/>
                <w:bCs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bCs/>
              </w:rPr>
              <w:t>trashëgimi kulturore, identiteti kulturor.</w:t>
            </w:r>
          </w:p>
        </w:tc>
      </w:tr>
      <w:tr w:rsidR="00835BB7" w:rsidRPr="00B5551B" w14:paraId="517AF024" w14:textId="77777777" w:rsidTr="00B5551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7CDB1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vizitë studimore,</w:t>
            </w:r>
            <w:r w:rsid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diskutim,</w:t>
            </w:r>
            <w:r w:rsid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intervistë</w:t>
            </w:r>
            <w:r w:rsidR="00B555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</w:tr>
      <w:tr w:rsidR="00835BB7" w:rsidRPr="00B5551B" w14:paraId="6490341C" w14:textId="77777777" w:rsidTr="00B5551B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B840B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B555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75E59A92" w14:textId="77777777" w:rsidR="00835BB7" w:rsidRPr="00B5551B" w:rsidRDefault="00835BB7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b/>
                <w:u w:val="single"/>
                <w:lang w:val="sq-AL"/>
              </w:rPr>
              <w:t>TEMA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: TRASHËGIMIA KULTURORE NË VENDIN TONË.</w:t>
            </w:r>
          </w:p>
          <w:p w14:paraId="0467C78E" w14:textId="77777777" w:rsidR="00835BB7" w:rsidRPr="00B5551B" w:rsidRDefault="00835BB7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b/>
                <w:lang w:val="sq-AL"/>
              </w:rPr>
              <w:t>Faza I</w:t>
            </w:r>
            <w:r w:rsidR="00B5551B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-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 xml:space="preserve">Faza pergatitore </w:t>
            </w:r>
          </w:p>
          <w:p w14:paraId="1C5F5773" w14:textId="77777777" w:rsidR="00835BB7" w:rsidRPr="00B5551B" w:rsidRDefault="00835BB7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Vendosim së bashku destinacionin,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kohën më të përshtatshme,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intenerarin,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pajisje të nevojshme.</w:t>
            </w:r>
          </w:p>
          <w:p w14:paraId="10AA877C" w14:textId="77777777" w:rsidR="00835BB7" w:rsidRPr="00B5551B" w:rsidRDefault="00835BB7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Faza II</w:t>
            </w:r>
            <w:r w:rsidR="00B5551B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-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Zhvillimi i ekskursionit.</w:t>
            </w:r>
          </w:p>
          <w:p w14:paraId="791C5611" w14:textId="77777777" w:rsidR="00835BB7" w:rsidRPr="00B5551B" w:rsidRDefault="00835BB7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Vëzhgimi i monumentit /kulturor,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bisedë me specialistë apo cicëron,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mbajtja e                                                                                          shënimeve.</w:t>
            </w:r>
          </w:p>
          <w:p w14:paraId="4F1EC8F4" w14:textId="77777777" w:rsidR="00835BB7" w:rsidRPr="00B5551B" w:rsidRDefault="00835BB7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B5551B">
              <w:rPr>
                <w:rFonts w:ascii="Times New Roman" w:eastAsiaTheme="minorEastAsia" w:hAnsi="Times New Roman" w:cs="Times New Roman"/>
                <w:b/>
                <w:lang w:val="sq-AL"/>
              </w:rPr>
              <w:t>Faza III</w:t>
            </w:r>
            <w:r w:rsidR="00B5551B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-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Shkëmbime ndërpersonale,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mbresa nga ekskursioni.</w:t>
            </w:r>
          </w:p>
          <w:p w14:paraId="6B101F5D" w14:textId="77777777" w:rsidR="00835BB7" w:rsidRPr="00B5551B" w:rsidRDefault="00835BB7" w:rsidP="00B5551B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B5551B">
              <w:rPr>
                <w:rFonts w:ascii="Times New Roman" w:eastAsiaTheme="minorEastAsia" w:hAnsi="Times New Roman" w:cs="Times New Roman"/>
                <w:b/>
                <w:lang w:val="sq-AL"/>
              </w:rPr>
              <w:t>Faza IV</w:t>
            </w:r>
            <w:r w:rsidR="00B5551B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- Paraqitja e albumeve me foto nga destinacioni,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fletëpalosje,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broshura të ndryshme,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B5551B">
              <w:rPr>
                <w:rFonts w:ascii="Times New Roman" w:eastAsiaTheme="minorEastAsia" w:hAnsi="Times New Roman" w:cs="Times New Roman"/>
                <w:lang w:val="sq-AL"/>
              </w:rPr>
              <w:t>video mesazhe etj</w:t>
            </w:r>
            <w:r w:rsidR="00B5551B">
              <w:rPr>
                <w:rFonts w:ascii="Times New Roman" w:eastAsiaTheme="minorEastAsia" w:hAnsi="Times New Roman" w:cs="Times New Roman"/>
                <w:lang w:val="sq-AL"/>
              </w:rPr>
              <w:t>.</w:t>
            </w:r>
          </w:p>
        </w:tc>
      </w:tr>
      <w:tr w:rsidR="00835BB7" w:rsidRPr="00B5551B" w14:paraId="329A529F" w14:textId="77777777" w:rsidTr="00B5551B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C03CC" w14:textId="77777777" w:rsidR="00835BB7" w:rsidRPr="00B5551B" w:rsidRDefault="00835BB7" w:rsidP="00B5551B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</w:tbl>
    <w:p w14:paraId="6560695D" w14:textId="77777777" w:rsidR="00835BB7" w:rsidRDefault="00835BB7" w:rsidP="00835BB7"/>
    <w:p w14:paraId="3EB6F931" w14:textId="77777777" w:rsidR="00293D7A" w:rsidRDefault="00293D7A"/>
    <w:sectPr w:rsidR="00293D7A" w:rsidSect="0030741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3pt;height:11.3pt" o:bullet="t">
        <v:imagedata r:id="rId1" o:title="clip_image001"/>
      </v:shape>
    </w:pict>
  </w:numPicBullet>
  <w:abstractNum w:abstractNumId="0">
    <w:nsid w:val="004D36BB"/>
    <w:multiLevelType w:val="hybridMultilevel"/>
    <w:tmpl w:val="E7564BC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036D98"/>
    <w:multiLevelType w:val="hybridMultilevel"/>
    <w:tmpl w:val="4C248B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06C26F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A2249B"/>
    <w:multiLevelType w:val="hybridMultilevel"/>
    <w:tmpl w:val="1B6EC7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3102DA7"/>
    <w:multiLevelType w:val="hybridMultilevel"/>
    <w:tmpl w:val="2FD8C0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3CB2A78"/>
    <w:multiLevelType w:val="hybridMultilevel"/>
    <w:tmpl w:val="CC52FB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7D0A97"/>
    <w:multiLevelType w:val="hybridMultilevel"/>
    <w:tmpl w:val="C8329F3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71B57EA"/>
    <w:multiLevelType w:val="hybridMultilevel"/>
    <w:tmpl w:val="DD906D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445BAF"/>
    <w:multiLevelType w:val="hybridMultilevel"/>
    <w:tmpl w:val="309C5F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74F119C"/>
    <w:multiLevelType w:val="hybridMultilevel"/>
    <w:tmpl w:val="68BECF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7DC2A1F"/>
    <w:multiLevelType w:val="hybridMultilevel"/>
    <w:tmpl w:val="619AD7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9024B60"/>
    <w:multiLevelType w:val="hybridMultilevel"/>
    <w:tmpl w:val="E1B6809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B666F62"/>
    <w:multiLevelType w:val="hybridMultilevel"/>
    <w:tmpl w:val="93DCFA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E046141"/>
    <w:multiLevelType w:val="hybridMultilevel"/>
    <w:tmpl w:val="903A72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EC845D7"/>
    <w:multiLevelType w:val="hybridMultilevel"/>
    <w:tmpl w:val="1EE6DA5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F9027A0"/>
    <w:multiLevelType w:val="hybridMultilevel"/>
    <w:tmpl w:val="DCD2F0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0280FA6"/>
    <w:multiLevelType w:val="hybridMultilevel"/>
    <w:tmpl w:val="1A7EB20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41C3C32"/>
    <w:multiLevelType w:val="hybridMultilevel"/>
    <w:tmpl w:val="22B012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4CE5676"/>
    <w:multiLevelType w:val="hybridMultilevel"/>
    <w:tmpl w:val="73E0B4E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4FE0364"/>
    <w:multiLevelType w:val="hybridMultilevel"/>
    <w:tmpl w:val="72DC05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6835CF7"/>
    <w:multiLevelType w:val="hybridMultilevel"/>
    <w:tmpl w:val="6532BB9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80D5A74"/>
    <w:multiLevelType w:val="hybridMultilevel"/>
    <w:tmpl w:val="A7D872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99D5C65"/>
    <w:multiLevelType w:val="hybridMultilevel"/>
    <w:tmpl w:val="A39E807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B067BDA"/>
    <w:multiLevelType w:val="hybridMultilevel"/>
    <w:tmpl w:val="531A949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BE26CF8"/>
    <w:multiLevelType w:val="hybridMultilevel"/>
    <w:tmpl w:val="47CCC6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1BF8376D"/>
    <w:multiLevelType w:val="hybridMultilevel"/>
    <w:tmpl w:val="1792A9E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1C4A028E"/>
    <w:multiLevelType w:val="hybridMultilevel"/>
    <w:tmpl w:val="3CBC6D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F386898"/>
    <w:multiLevelType w:val="hybridMultilevel"/>
    <w:tmpl w:val="B82602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00B7176"/>
    <w:multiLevelType w:val="hybridMultilevel"/>
    <w:tmpl w:val="1728AB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03B378C"/>
    <w:multiLevelType w:val="hybridMultilevel"/>
    <w:tmpl w:val="51A456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0B50760"/>
    <w:multiLevelType w:val="hybridMultilevel"/>
    <w:tmpl w:val="62DC2C7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12C593E"/>
    <w:multiLevelType w:val="hybridMultilevel"/>
    <w:tmpl w:val="C0E6D7D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1FB4CF5"/>
    <w:multiLevelType w:val="hybridMultilevel"/>
    <w:tmpl w:val="4976BB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3BB7FED"/>
    <w:multiLevelType w:val="hybridMultilevel"/>
    <w:tmpl w:val="8CC2726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23E82EA0"/>
    <w:multiLevelType w:val="hybridMultilevel"/>
    <w:tmpl w:val="F30CA49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24C72FF4"/>
    <w:multiLevelType w:val="hybridMultilevel"/>
    <w:tmpl w:val="2B5250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27D377DB"/>
    <w:multiLevelType w:val="hybridMultilevel"/>
    <w:tmpl w:val="9BC081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899314C"/>
    <w:multiLevelType w:val="hybridMultilevel"/>
    <w:tmpl w:val="FA564A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28AA2E31"/>
    <w:multiLevelType w:val="hybridMultilevel"/>
    <w:tmpl w:val="794A920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294D3A20"/>
    <w:multiLevelType w:val="hybridMultilevel"/>
    <w:tmpl w:val="342268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2CD06C12"/>
    <w:multiLevelType w:val="hybridMultilevel"/>
    <w:tmpl w:val="7F1AA3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2E7C0FFD"/>
    <w:multiLevelType w:val="hybridMultilevel"/>
    <w:tmpl w:val="396EA16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2F686922"/>
    <w:multiLevelType w:val="hybridMultilevel"/>
    <w:tmpl w:val="289C32F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0085858"/>
    <w:multiLevelType w:val="hybridMultilevel"/>
    <w:tmpl w:val="EC621D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30E56C01"/>
    <w:multiLevelType w:val="hybridMultilevel"/>
    <w:tmpl w:val="7AA6CF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27F6BB7"/>
    <w:multiLevelType w:val="hybridMultilevel"/>
    <w:tmpl w:val="30B29D0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7F14B70"/>
    <w:multiLevelType w:val="hybridMultilevel"/>
    <w:tmpl w:val="AF3AC3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38AF5264"/>
    <w:multiLevelType w:val="hybridMultilevel"/>
    <w:tmpl w:val="2B2A6A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3ABE47BE"/>
    <w:multiLevelType w:val="hybridMultilevel"/>
    <w:tmpl w:val="172083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3E5A44A3"/>
    <w:multiLevelType w:val="hybridMultilevel"/>
    <w:tmpl w:val="BC7EAC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E6B3D17"/>
    <w:multiLevelType w:val="hybridMultilevel"/>
    <w:tmpl w:val="D0E812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3ECE143F"/>
    <w:multiLevelType w:val="hybridMultilevel"/>
    <w:tmpl w:val="E45405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403A349A"/>
    <w:multiLevelType w:val="hybridMultilevel"/>
    <w:tmpl w:val="6A7C969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0775571"/>
    <w:multiLevelType w:val="hybridMultilevel"/>
    <w:tmpl w:val="45CC22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413722BF"/>
    <w:multiLevelType w:val="hybridMultilevel"/>
    <w:tmpl w:val="86FE5F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8302D60"/>
    <w:multiLevelType w:val="hybridMultilevel"/>
    <w:tmpl w:val="F75654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865066B"/>
    <w:multiLevelType w:val="hybridMultilevel"/>
    <w:tmpl w:val="E14A92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86A4638"/>
    <w:multiLevelType w:val="hybridMultilevel"/>
    <w:tmpl w:val="45D2D5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8C85B36"/>
    <w:multiLevelType w:val="hybridMultilevel"/>
    <w:tmpl w:val="C6AC465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CAD592F"/>
    <w:multiLevelType w:val="hybridMultilevel"/>
    <w:tmpl w:val="5CFEEB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DBB396A"/>
    <w:multiLevelType w:val="hybridMultilevel"/>
    <w:tmpl w:val="98B28B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1B67A02"/>
    <w:multiLevelType w:val="hybridMultilevel"/>
    <w:tmpl w:val="C37E42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52B0626A"/>
    <w:multiLevelType w:val="hybridMultilevel"/>
    <w:tmpl w:val="9B30125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64C61C1"/>
    <w:multiLevelType w:val="hybridMultilevel"/>
    <w:tmpl w:val="C6A2BA5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7675271"/>
    <w:multiLevelType w:val="hybridMultilevel"/>
    <w:tmpl w:val="02F832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58835810"/>
    <w:multiLevelType w:val="hybridMultilevel"/>
    <w:tmpl w:val="722A4D0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8A910D4"/>
    <w:multiLevelType w:val="hybridMultilevel"/>
    <w:tmpl w:val="AECA019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99A286C"/>
    <w:multiLevelType w:val="hybridMultilevel"/>
    <w:tmpl w:val="F21802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5BE644F1"/>
    <w:multiLevelType w:val="hybridMultilevel"/>
    <w:tmpl w:val="37F288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E617EBA"/>
    <w:multiLevelType w:val="hybridMultilevel"/>
    <w:tmpl w:val="0A0A6C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6047525C"/>
    <w:multiLevelType w:val="hybridMultilevel"/>
    <w:tmpl w:val="C0E25A8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61F667DC"/>
    <w:multiLevelType w:val="hybridMultilevel"/>
    <w:tmpl w:val="8534A5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6244209D"/>
    <w:multiLevelType w:val="hybridMultilevel"/>
    <w:tmpl w:val="D39C83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63CD6B4F"/>
    <w:multiLevelType w:val="hybridMultilevel"/>
    <w:tmpl w:val="22C89FD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3E103E3"/>
    <w:multiLevelType w:val="hybridMultilevel"/>
    <w:tmpl w:val="A25ADE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44A3402"/>
    <w:multiLevelType w:val="hybridMultilevel"/>
    <w:tmpl w:val="BEFEAB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CC0E5D"/>
    <w:multiLevelType w:val="hybridMultilevel"/>
    <w:tmpl w:val="73CCD85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66EA7D3F"/>
    <w:multiLevelType w:val="hybridMultilevel"/>
    <w:tmpl w:val="6D641A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6FD43BA"/>
    <w:multiLevelType w:val="hybridMultilevel"/>
    <w:tmpl w:val="05F6E99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7B301D4"/>
    <w:multiLevelType w:val="hybridMultilevel"/>
    <w:tmpl w:val="D85CF6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8735BF2"/>
    <w:multiLevelType w:val="hybridMultilevel"/>
    <w:tmpl w:val="222688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AD63D9"/>
    <w:multiLevelType w:val="hybridMultilevel"/>
    <w:tmpl w:val="7D9A25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ABB5A2A"/>
    <w:multiLevelType w:val="hybridMultilevel"/>
    <w:tmpl w:val="9BE4F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C7F2298"/>
    <w:multiLevelType w:val="hybridMultilevel"/>
    <w:tmpl w:val="982C6F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CD74E4A"/>
    <w:multiLevelType w:val="hybridMultilevel"/>
    <w:tmpl w:val="6D1AD95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DFA5FB6"/>
    <w:multiLevelType w:val="hybridMultilevel"/>
    <w:tmpl w:val="3F4EE7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0D1583E"/>
    <w:multiLevelType w:val="hybridMultilevel"/>
    <w:tmpl w:val="137E3E2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4802329"/>
    <w:multiLevelType w:val="hybridMultilevel"/>
    <w:tmpl w:val="037AD4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4E43222"/>
    <w:multiLevelType w:val="hybridMultilevel"/>
    <w:tmpl w:val="DCB4976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5202B61"/>
    <w:multiLevelType w:val="hybridMultilevel"/>
    <w:tmpl w:val="CE82EA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764A3833"/>
    <w:multiLevelType w:val="hybridMultilevel"/>
    <w:tmpl w:val="9A74E1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7665F58"/>
    <w:multiLevelType w:val="hybridMultilevel"/>
    <w:tmpl w:val="AF8E5D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88857A9"/>
    <w:multiLevelType w:val="hybridMultilevel"/>
    <w:tmpl w:val="806AD2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B473657"/>
    <w:multiLevelType w:val="hybridMultilevel"/>
    <w:tmpl w:val="AF8407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7E414E97"/>
    <w:multiLevelType w:val="hybridMultilevel"/>
    <w:tmpl w:val="877E66B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FBB79C4"/>
    <w:multiLevelType w:val="hybridMultilevel"/>
    <w:tmpl w:val="FA369DF8"/>
    <w:lvl w:ilvl="0" w:tplc="04300102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7FD0215C"/>
    <w:multiLevelType w:val="hybridMultilevel"/>
    <w:tmpl w:val="DB92233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82"/>
  </w:num>
  <w:num w:numId="4">
    <w:abstractNumId w:val="4"/>
  </w:num>
  <w:num w:numId="5">
    <w:abstractNumId w:val="35"/>
  </w:num>
  <w:num w:numId="6">
    <w:abstractNumId w:val="7"/>
  </w:num>
  <w:num w:numId="7">
    <w:abstractNumId w:val="15"/>
  </w:num>
  <w:num w:numId="8">
    <w:abstractNumId w:val="54"/>
  </w:num>
  <w:num w:numId="9">
    <w:abstractNumId w:val="64"/>
  </w:num>
  <w:num w:numId="10">
    <w:abstractNumId w:val="24"/>
  </w:num>
  <w:num w:numId="11">
    <w:abstractNumId w:val="50"/>
  </w:num>
  <w:num w:numId="12">
    <w:abstractNumId w:val="16"/>
  </w:num>
  <w:num w:numId="13">
    <w:abstractNumId w:val="88"/>
  </w:num>
  <w:num w:numId="14">
    <w:abstractNumId w:val="27"/>
  </w:num>
  <w:num w:numId="15">
    <w:abstractNumId w:val="34"/>
  </w:num>
  <w:num w:numId="16">
    <w:abstractNumId w:val="32"/>
  </w:num>
  <w:num w:numId="17">
    <w:abstractNumId w:val="81"/>
  </w:num>
  <w:num w:numId="18">
    <w:abstractNumId w:val="94"/>
  </w:num>
  <w:num w:numId="19">
    <w:abstractNumId w:val="78"/>
  </w:num>
  <w:num w:numId="20">
    <w:abstractNumId w:val="41"/>
  </w:num>
  <w:num w:numId="21">
    <w:abstractNumId w:val="34"/>
  </w:num>
  <w:num w:numId="22">
    <w:abstractNumId w:val="79"/>
  </w:num>
  <w:num w:numId="23">
    <w:abstractNumId w:val="67"/>
  </w:num>
  <w:num w:numId="24">
    <w:abstractNumId w:val="85"/>
  </w:num>
  <w:num w:numId="25">
    <w:abstractNumId w:val="76"/>
  </w:num>
  <w:num w:numId="26">
    <w:abstractNumId w:val="37"/>
  </w:num>
  <w:num w:numId="27">
    <w:abstractNumId w:val="21"/>
  </w:num>
  <w:num w:numId="28">
    <w:abstractNumId w:val="56"/>
  </w:num>
  <w:num w:numId="29">
    <w:abstractNumId w:val="48"/>
  </w:num>
  <w:num w:numId="30">
    <w:abstractNumId w:val="45"/>
  </w:num>
  <w:num w:numId="31">
    <w:abstractNumId w:val="40"/>
  </w:num>
  <w:num w:numId="32">
    <w:abstractNumId w:val="58"/>
  </w:num>
  <w:num w:numId="33">
    <w:abstractNumId w:val="3"/>
  </w:num>
  <w:num w:numId="34">
    <w:abstractNumId w:val="80"/>
  </w:num>
  <w:num w:numId="35">
    <w:abstractNumId w:val="77"/>
  </w:num>
  <w:num w:numId="36">
    <w:abstractNumId w:val="30"/>
  </w:num>
  <w:num w:numId="37">
    <w:abstractNumId w:val="83"/>
  </w:num>
  <w:num w:numId="38">
    <w:abstractNumId w:val="14"/>
  </w:num>
  <w:num w:numId="39">
    <w:abstractNumId w:val="89"/>
  </w:num>
  <w:num w:numId="40">
    <w:abstractNumId w:val="74"/>
  </w:num>
  <w:num w:numId="41">
    <w:abstractNumId w:val="43"/>
  </w:num>
  <w:num w:numId="42">
    <w:abstractNumId w:val="57"/>
  </w:num>
  <w:num w:numId="43">
    <w:abstractNumId w:val="59"/>
  </w:num>
  <w:num w:numId="44">
    <w:abstractNumId w:val="36"/>
  </w:num>
  <w:num w:numId="45">
    <w:abstractNumId w:val="39"/>
  </w:num>
  <w:num w:numId="46">
    <w:abstractNumId w:val="46"/>
  </w:num>
  <w:num w:numId="47">
    <w:abstractNumId w:val="33"/>
  </w:num>
  <w:num w:numId="48">
    <w:abstractNumId w:val="31"/>
  </w:num>
  <w:num w:numId="49">
    <w:abstractNumId w:val="44"/>
  </w:num>
  <w:num w:numId="50">
    <w:abstractNumId w:val="2"/>
  </w:num>
  <w:num w:numId="51">
    <w:abstractNumId w:val="60"/>
  </w:num>
  <w:num w:numId="52">
    <w:abstractNumId w:val="17"/>
  </w:num>
  <w:num w:numId="53">
    <w:abstractNumId w:val="0"/>
  </w:num>
  <w:num w:numId="54">
    <w:abstractNumId w:val="8"/>
  </w:num>
  <w:num w:numId="55">
    <w:abstractNumId w:val="93"/>
  </w:num>
  <w:num w:numId="56">
    <w:abstractNumId w:val="68"/>
  </w:num>
  <w:num w:numId="57">
    <w:abstractNumId w:val="62"/>
  </w:num>
  <w:num w:numId="58">
    <w:abstractNumId w:val="65"/>
  </w:num>
  <w:num w:numId="59">
    <w:abstractNumId w:val="52"/>
  </w:num>
  <w:num w:numId="60">
    <w:abstractNumId w:val="75"/>
  </w:num>
  <w:num w:numId="61">
    <w:abstractNumId w:val="86"/>
  </w:num>
  <w:num w:numId="62">
    <w:abstractNumId w:val="87"/>
  </w:num>
  <w:num w:numId="63">
    <w:abstractNumId w:val="66"/>
  </w:num>
  <w:num w:numId="64">
    <w:abstractNumId w:val="38"/>
  </w:num>
  <w:num w:numId="65">
    <w:abstractNumId w:val="19"/>
  </w:num>
  <w:num w:numId="66">
    <w:abstractNumId w:val="91"/>
  </w:num>
  <w:num w:numId="67">
    <w:abstractNumId w:val="22"/>
  </w:num>
  <w:num w:numId="68">
    <w:abstractNumId w:val="51"/>
  </w:num>
  <w:num w:numId="69">
    <w:abstractNumId w:val="47"/>
  </w:num>
  <w:num w:numId="70">
    <w:abstractNumId w:val="72"/>
  </w:num>
  <w:num w:numId="71">
    <w:abstractNumId w:val="29"/>
  </w:num>
  <w:num w:numId="72">
    <w:abstractNumId w:val="11"/>
  </w:num>
  <w:num w:numId="73">
    <w:abstractNumId w:val="95"/>
  </w:num>
  <w:num w:numId="74">
    <w:abstractNumId w:val="92"/>
  </w:num>
  <w:num w:numId="75">
    <w:abstractNumId w:val="71"/>
  </w:num>
  <w:num w:numId="76">
    <w:abstractNumId w:val="73"/>
  </w:num>
  <w:num w:numId="77">
    <w:abstractNumId w:val="69"/>
  </w:num>
  <w:num w:numId="78">
    <w:abstractNumId w:val="61"/>
  </w:num>
  <w:num w:numId="79">
    <w:abstractNumId w:val="55"/>
  </w:num>
  <w:num w:numId="80">
    <w:abstractNumId w:val="49"/>
  </w:num>
  <w:num w:numId="81">
    <w:abstractNumId w:val="20"/>
  </w:num>
  <w:num w:numId="82">
    <w:abstractNumId w:val="12"/>
  </w:num>
  <w:num w:numId="83">
    <w:abstractNumId w:val="23"/>
  </w:num>
  <w:num w:numId="84">
    <w:abstractNumId w:val="63"/>
  </w:num>
  <w:num w:numId="85">
    <w:abstractNumId w:val="42"/>
  </w:num>
  <w:num w:numId="86">
    <w:abstractNumId w:val="84"/>
  </w:num>
  <w:num w:numId="87">
    <w:abstractNumId w:val="26"/>
  </w:num>
  <w:num w:numId="88">
    <w:abstractNumId w:val="13"/>
  </w:num>
  <w:num w:numId="89">
    <w:abstractNumId w:val="9"/>
  </w:num>
  <w:num w:numId="90">
    <w:abstractNumId w:val="70"/>
  </w:num>
  <w:num w:numId="91">
    <w:abstractNumId w:val="53"/>
  </w:num>
  <w:num w:numId="92">
    <w:abstractNumId w:val="90"/>
  </w:num>
  <w:num w:numId="93">
    <w:abstractNumId w:val="1"/>
  </w:num>
  <w:num w:numId="94">
    <w:abstractNumId w:val="25"/>
  </w:num>
  <w:num w:numId="95">
    <w:abstractNumId w:val="6"/>
  </w:num>
  <w:num w:numId="96">
    <w:abstractNumId w:val="5"/>
  </w:num>
  <w:num w:numId="97">
    <w:abstractNumId w:val="1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C05"/>
    <w:rsid w:val="0008261B"/>
    <w:rsid w:val="000F4CCF"/>
    <w:rsid w:val="00110AEE"/>
    <w:rsid w:val="00132EB2"/>
    <w:rsid w:val="002155F2"/>
    <w:rsid w:val="00223C82"/>
    <w:rsid w:val="00227908"/>
    <w:rsid w:val="00244F35"/>
    <w:rsid w:val="00293D7A"/>
    <w:rsid w:val="00307419"/>
    <w:rsid w:val="004014E2"/>
    <w:rsid w:val="004A1C05"/>
    <w:rsid w:val="005C384F"/>
    <w:rsid w:val="00603E24"/>
    <w:rsid w:val="006B5766"/>
    <w:rsid w:val="006E4842"/>
    <w:rsid w:val="00830477"/>
    <w:rsid w:val="00835BB7"/>
    <w:rsid w:val="00894880"/>
    <w:rsid w:val="00AE3FFB"/>
    <w:rsid w:val="00B10E7E"/>
    <w:rsid w:val="00B5551B"/>
    <w:rsid w:val="00BB6F25"/>
    <w:rsid w:val="00BC5DCC"/>
    <w:rsid w:val="00C72ADB"/>
    <w:rsid w:val="00CE37FB"/>
    <w:rsid w:val="00D831DF"/>
    <w:rsid w:val="00F277B3"/>
    <w:rsid w:val="00FD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6"/>
    <o:shapelayout v:ext="edit">
      <o:idmap v:ext="edit" data="1"/>
    </o:shapelayout>
  </w:shapeDefaults>
  <w:decimalSymbol w:val="."/>
  <w:listSeparator w:val=","/>
  <w14:docId w14:val="05BF4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C05"/>
    <w:pPr>
      <w:ind w:left="720"/>
      <w:contextualSpacing/>
    </w:pPr>
  </w:style>
  <w:style w:type="paragraph" w:styleId="NoSpacing">
    <w:name w:val="No Spacing"/>
    <w:uiPriority w:val="1"/>
    <w:qFormat/>
    <w:rsid w:val="004A1C0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1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1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C05"/>
  </w:style>
  <w:style w:type="paragraph" w:styleId="Footer">
    <w:name w:val="footer"/>
    <w:basedOn w:val="Normal"/>
    <w:link w:val="FooterChar"/>
    <w:uiPriority w:val="99"/>
    <w:unhideWhenUsed/>
    <w:rsid w:val="004A1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C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C05"/>
    <w:pPr>
      <w:ind w:left="720"/>
      <w:contextualSpacing/>
    </w:pPr>
  </w:style>
  <w:style w:type="paragraph" w:styleId="NoSpacing">
    <w:name w:val="No Spacing"/>
    <w:uiPriority w:val="1"/>
    <w:qFormat/>
    <w:rsid w:val="004A1C0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1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1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C05"/>
  </w:style>
  <w:style w:type="paragraph" w:styleId="Footer">
    <w:name w:val="footer"/>
    <w:basedOn w:val="Normal"/>
    <w:link w:val="FooterChar"/>
    <w:uiPriority w:val="99"/>
    <w:unhideWhenUsed/>
    <w:rsid w:val="004A1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32</Pages>
  <Words>9614</Words>
  <Characters>54804</Characters>
  <Application>Microsoft Macintosh Word</Application>
  <DocSecurity>0</DocSecurity>
  <Lines>456</Lines>
  <Paragraphs>128</Paragraphs>
  <ScaleCrop>false</ScaleCrop>
  <Company/>
  <LinksUpToDate>false</LinksUpToDate>
  <CharactersWithSpaces>64290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Elda Pineti</cp:lastModifiedBy>
  <cp:revision>29</cp:revision>
  <dcterms:created xsi:type="dcterms:W3CDTF">2020-05-07T17:22:00Z</dcterms:created>
  <dcterms:modified xsi:type="dcterms:W3CDTF">2020-07-15T10:23:00Z</dcterms:modified>
</cp:coreProperties>
</file>